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2876550</wp:posOffset>
                </wp:positionV>
                <wp:extent cx="1828800" cy="49149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91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Vortex-DS多用途旋涡搅拌器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9.75pt;margin-top:226.5pt;height:38.7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j/kq/N0AAAAL&#10;AQAADwAAAGRycy9kb3ducmV2LnhtbE2PzU7DMBCE70i8g7VIXFBrt00KhDiVQAIhBFS0CPXoxiaO&#10;Gq8j2+nP27Oc4La7M5r9plwcXcf2JsTWo4TJWAAzWHvdYiPhc/04ugEWk0KtOo9GwslEWFTnZ6Uq&#10;tD/gh9mvUsMoBGOhJNiU+oLzWFvjVBz73iBp3z44lWgNDddBHSjcdXwqxJw71SJ9sKo3D9bUu9Xg&#10;JOzsy9VSPL3df82fT+F9PfhNeN1IeXkxEXfAkjmmPzP84hM6VMS09QPqyDoJ0/w2J6uELJ9RKXLk&#10;2TVdtjTMRAa8Kvn/DtUPUEsDBBQAAAAIAIdO4kArMeKVGwIAABYEAAAOAAAAZHJzL2Uyb0RvYy54&#10;bWytU82O0zAQviPxDpbvNGnJLt2q6arsqgipYlcqiLPr2E0k22PZbpPyAPAGnPbCnefqczB22m4F&#10;nBAXe+z5/+ab6W2nFdkJ5xswJR0OckqE4VA1ZlPSTx8Xr8aU+MBMxRQYUdK98PR29vLFtLUTMYIa&#10;VCUcwSDGT1pb0joEO8kyz2uhmR+AFQaVEpxmAZ9uk1WOtRhdq2yU59dZC66yDrjwHn/veyWdpfhS&#10;Ch4epPQiEFVSrC2k06VzHc9sNmWTjWO2bvixDPYPVWjWGEx6DnXPAiNb1/wRSjfcgQcZBhx0BlI2&#10;XKQesJth/ls3q5pZkXpBcLw9w+T/X1j+YffoSFOVtKDEMI0jOnz/dnj6efjxlRQRntb6CVqtLNqF&#10;7i10OObTv8fP2HUnnY439kNQj0Dvz+CKLhAencaj8ThHFUddcTMsbhL62bO3dT68E6BJFErqcHgJ&#10;U7Zb+oCVoOnJJCYzsGiUSgNUhrQlvX59lSeHswY9lEHH2ENfa5RCt+6Oja2h2mNfDnpieMsXDSZf&#10;Mh8emUMmYL3I7vCAh1SASeAoUVKD+/K3/2iPA0ItJS0yq6QGqU+Jem9wcNh4EYmYHsXVmxE+3KVm&#10;fakxW30HSN0hbpHlSYz2QZ1E6UB/xhWYx5yoYoZj5pKGk3gXerbjCnExnycjpJ5lYWlWlsfQPZjz&#10;bQDZJJwjSD0yR+yQfAn+46JEdl++k9XzOs9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I/5Kvzd&#10;AAAACwEAAA8AAAAAAAAAAQAgAAAAIgAAAGRycy9kb3ducmV2LnhtbFBLAQIUABQAAAAIAIdO4kAr&#10;MeKVGwIAABYEAAAOAAAAAAAAAAEAIAAAACw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Vortex-DS多用途旋涡搅拌器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drawing>
          <wp:anchor distT="0" distB="0" distL="0" distR="0" simplePos="0" relativeHeight="251680768" behindDoc="0" locked="0" layoutInCell="1" allowOverlap="1">
            <wp:simplePos x="0" y="0"/>
            <wp:positionH relativeFrom="column">
              <wp:posOffset>1047750</wp:posOffset>
            </wp:positionH>
            <wp:positionV relativeFrom="paragraph">
              <wp:posOffset>142875</wp:posOffset>
            </wp:positionV>
            <wp:extent cx="3314065" cy="2614295"/>
            <wp:effectExtent l="0" t="0" r="635" b="14605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14065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TxzjoR0CAAAYBAAADgAAAGRycy9lMm9Eb2MueG1s&#10;rVNLjhMxEN0jcQfLe9KdPxOlMwozCkKKmJECYu247aQl22VsJ93hAHCDWbFhz7lyDsruJBMBK8TG&#10;Lru+71XV9LbRiuyF8xWYgnY7OSXCcCgrsynoxw+LV68p8YGZkikwoqAH4ent7OWLaW0nogdbUKVw&#10;BIMYP6ltQbch2EmWeb4VmvkOWGFQKcFpFvDpNlnpWI3Rtcp6eT7KanCldcCF9/h73yrpLMWXUvDw&#10;IKUXgaiCYm0hnS6d63hmsymbbByz24qfymD/UIVmlcGkl1D3LDCyc9UfoXTFHXiQocNBZyBlxUXC&#10;gGi6+W9oVltmRcKC5Hh7ocn/v7D8/f7RkaosaJ8SwzS26Pj07fj95/HHV9KP9NTWT9BqZdEuNG+g&#10;wTaf/z1+RtSNdDreiIegHok+XMgVTSA8Oo1veqN8SAlH3ajXH44T+9mzt3U+vBWgSRQK6rB5iVO2&#10;X/qAlaDp2SQmM7ColEoNVIbUGLQ/zJPDRYMeyqBjxNDWGqXQrJsTsDWUB8TloB0Mb/miwuRL5sMj&#10;czgJCAWnOzzgIRVgEjhJlGzBffnbf7THBqGWkhonq6D+8445QYl6Z7B1N93BII5iegyG4x4+3LVm&#10;fa0xO30HOLxd3CPLkxjtgzqL0oH+hEswj1lRxQzH3AUNZ/EutPOOS8TFfJ6McPgsC0uzsjyGbumc&#10;7wLIKjEdaWq5ObGH45cacFqVON/X72T1vNC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cwaHDb&#10;AAAACgEAAA8AAAAAAAAAAQAgAAAAIgAAAGRycy9kb3ducmV2LnhtbFBLAQIUABQAAAAIAIdO4kBP&#10;HOOhHQIAABg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38784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NyAK2NIBAABnAwAADgAAAGRycy9lMm9Eb2MueG1srVNLjhMx&#10;EN0jcQfLe9KdkDBJK51ZJBo2CCIBB6i43d2W/JPLpJNLcAEkdrBiyZ7bzHAMyk4mM8AOkUXFrs8r&#10;v1fVy+uD0WwvAypnaz4elZxJK1yjbFfz9+9uns05wwi2Ae2srPlRIr9ePX2yHHwlJ653upGBEYjF&#10;avA172P0VVGg6KUBHDkvLQVbFwxEuoauaAIMhG50MSnLF8XgQuODExKRvJtTkK8yfttKEd+0LcrI&#10;dM3pbTHbkO0u2WK1hKoL4Hslzs+Af3iFAWWp6QVqAxHYh6D+gjJKBIeujSPhTOHaVgmZORCbcfkH&#10;m7c9eJm5kDjoLzLh/4MVr/fbwFRT8wVnFgyN6O7T99uPX37++Ez27ttXtkgiDR4ryl3bbTjf0G9D&#10;Ynxog0n/xIUdsrDHi7DyEJkg52xyNZmWM84ExZ7Px1n34qHWB4wvpTMsHWqulU20oYL9K4zUj1Lv&#10;U5LbuhuldR6dtmygvVuUM5quANqgVkOko/HECW3HGeiOVlPEkCHRadWk8gSEodutdWB7oPWYTq8m&#10;62kiS+1+S0u9N4D9KS+HTotjVKTt1crUfF6m37laWwJJkp1ESqeda45Zu+ynaeY2581L6/L4nqsf&#10;vo/V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l7K7HVAAAABwEAAA8AAAAAAAAAAQAgAAAAIgAA&#10;AGRycy9kb3ducmV2LnhtbFBLAQIUABQAAAAIAIdO4kA3IArY0gEAAGcDAAAOAAAAAAAAAAEAIAAA&#10;ACQBAABkcnMvZTJvRG9jLnhtbFBLBQYAAAAABgAGAFkBAABo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</w:rPr>
        <w:t>多功能混匀搅拌器功能强大， 造型美观，携带方便，集磁力搅拌，旋涡混匀，微孔板振荡功能于一身。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4902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点动式与连续运转两种运转模式可选择，切换方便；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装上搅拌器底座，可作为搅拌器使用，最高可搅拌2000ml的容量（最大转速1500rpm）；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装上圆盘，配上试管适配器，以旋涡混合不同离心试管； 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装上微孔板适配器，可以旋涡混合微孔板。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6"/>
        <w:tblW w:w="8213" w:type="dxa"/>
        <w:jc w:val="center"/>
        <w:tblInd w:w="0" w:type="dxa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3"/>
        <w:gridCol w:w="5220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型号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Vortex-DS </w:t>
            </w:r>
            <w:r>
              <w:rPr>
                <w:rStyle w:val="12"/>
                <w:rFonts w:hint="eastAsia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（选配二）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转速/振幅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200-2500rpm(200-1500rpm)/4.5mm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转速设定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旋钮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旋转控制方式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微电脑</w:t>
            </w:r>
            <w:r>
              <w:rPr>
                <w:rStyle w:val="12"/>
                <w:rFonts w:hint="eastAsia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控制器</w:t>
            </w:r>
            <w:bookmarkStart w:id="0" w:name="_GoBack"/>
            <w:bookmarkEnd w:id="0"/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附加功能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自动（触摸）启动/连续运转的切换方式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电机/功率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高转速DC有刷马达/约18W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箱体尺寸/材质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115×230×60mm/压铸铝合金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电源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AC100-240V,50-60HZ(带专用AC适配器）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重量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2.1kg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标准配件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旋涡头</w:t>
            </w:r>
            <w:r>
              <w:rPr>
                <w:rStyle w:val="12"/>
                <w:rFonts w:hint="eastAsia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、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微孔板，磁力架，通用圆盘，平板垫片，适配器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Style w:val="12"/>
          <w:rFonts w:hint="eastAsia" w:ascii="宋体" w:hAnsi="宋体" w:eastAsia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10"/>
        <w:spacing w:before="0" w:beforeAutospacing="0" w:after="0" w:afterAutospacing="0" w:line="360" w:lineRule="auto"/>
      </w:pPr>
      <w:r>
        <w:drawing>
          <wp:inline distT="0" distB="0" distL="114300" distR="114300">
            <wp:extent cx="5270500" cy="935990"/>
            <wp:effectExtent l="0" t="0" r="6350" b="1651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935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spacing w:before="0" w:beforeAutospacing="0" w:after="0" w:afterAutospacing="0" w:line="360" w:lineRule="auto"/>
        <w:ind w:firstLine="720" w:firstLineChars="300"/>
        <w:rPr>
          <w:rStyle w:val="12"/>
          <w:rFonts w:hint="eastAsia"/>
          <w:b w:val="0"/>
          <w:bCs w:val="0"/>
          <w:color w:val="2F5597" w:themeColor="accent1" w:themeShade="BF"/>
          <w:sz w:val="24"/>
          <w:szCs w:val="24"/>
          <w:shd w:val="clear" w:color="auto" w:fill="FFFFFF"/>
          <w:lang w:val="en-US" w:eastAsia="zh-CN" w:bidi="ar"/>
        </w:rPr>
      </w:pPr>
      <w:r>
        <w:rPr>
          <w:rStyle w:val="12"/>
          <w:rFonts w:hint="eastAsia"/>
          <w:b w:val="0"/>
          <w:bCs w:val="0"/>
          <w:color w:val="2F5597" w:themeColor="accent1" w:themeShade="BF"/>
          <w:sz w:val="24"/>
          <w:szCs w:val="24"/>
          <w:shd w:val="clear" w:color="auto" w:fill="FFFFFF"/>
          <w:lang w:val="en-US" w:eastAsia="zh-CN" w:bidi="ar"/>
        </w:rPr>
        <w:t>旋涡头          通用圆盘            平板垫片         适配器</w:t>
      </w:r>
    </w:p>
    <w:p>
      <w:pPr>
        <w:pStyle w:val="10"/>
        <w:spacing w:before="0" w:beforeAutospacing="0" w:after="0" w:afterAutospacing="0" w:line="360" w:lineRule="auto"/>
        <w:ind w:firstLine="720" w:firstLineChars="300"/>
      </w:pPr>
      <w:r>
        <w:drawing>
          <wp:inline distT="0" distB="0" distL="114300" distR="114300">
            <wp:extent cx="4207510" cy="1149350"/>
            <wp:effectExtent l="0" t="0" r="2540" b="12700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07510" cy="1149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spacing w:before="0" w:beforeAutospacing="0" w:after="0" w:afterAutospacing="0" w:line="360" w:lineRule="auto"/>
        <w:ind w:firstLine="2160" w:firstLineChars="900"/>
        <w:rPr>
          <w:rStyle w:val="12"/>
          <w:rFonts w:hint="eastAsia"/>
          <w:b w:val="0"/>
          <w:bCs w:val="0"/>
          <w:color w:val="2F5597" w:themeColor="accent1" w:themeShade="BF"/>
          <w:sz w:val="24"/>
          <w:szCs w:val="24"/>
          <w:shd w:val="clear" w:color="auto" w:fill="FFFFFF"/>
          <w:lang w:val="en-US" w:eastAsia="zh-CN" w:bidi="ar"/>
        </w:rPr>
      </w:pPr>
      <w:r>
        <w:rPr>
          <w:rStyle w:val="12"/>
          <w:rFonts w:hint="eastAsia"/>
          <w:b w:val="0"/>
          <w:bCs w:val="0"/>
          <w:color w:val="2F5597" w:themeColor="accent1" w:themeShade="BF"/>
          <w:sz w:val="24"/>
          <w:szCs w:val="24"/>
          <w:shd w:val="clear" w:color="auto" w:fill="FFFFFF"/>
          <w:lang w:val="en-US" w:eastAsia="zh-CN" w:bidi="ar"/>
        </w:rPr>
        <w:t>微孔板                       磁力架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Style w:val="12"/>
          <w:rFonts w:hint="eastAsia" w:ascii="宋体" w:hAnsi="宋体" w:eastAsia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装箱清单</w:t>
      </w:r>
    </w:p>
    <w:tbl>
      <w:tblPr>
        <w:tblStyle w:val="15"/>
        <w:tblW w:w="7708" w:type="dxa"/>
        <w:jc w:val="center"/>
        <w:tblInd w:w="-15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4413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1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441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208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主机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4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电源线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4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使用说明书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4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合格证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（含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保修卡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4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微孔板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4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磁力架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4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通用圆盘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4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平板垫片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4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适配器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1个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center"/>
        <w:textAlignment w:val="auto"/>
        <w:outlineLvl w:val="9"/>
        <w:rPr>
          <w:rFonts w:hint="eastAsia" w:cs="Times New Roman"/>
          <w:b/>
          <w:color w:val="4472C4" w:themeColor="accent1"/>
          <w:kern w:val="0"/>
          <w:sz w:val="30"/>
          <w:szCs w:val="30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accent1"/>
            </w14:solidFill>
          </w14:textFill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center"/>
        <w:textAlignment w:val="auto"/>
        <w:outlineLvl w:val="9"/>
        <w:rPr>
          <w:rFonts w:hint="eastAsia" w:cs="Times New Roman"/>
          <w:b/>
          <w:color w:val="4472C4" w:themeColor="accent1"/>
          <w:kern w:val="0"/>
          <w:sz w:val="30"/>
          <w:szCs w:val="30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accent1"/>
            </w14:solidFill>
          </w14:textFill>
          <w14:props3d w14:extrusionH="0" w14:contourW="0" w14:prstMaterial="clear"/>
        </w:rPr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474747"/>
          <w:spacing w:val="0"/>
          <w:sz w:val="24"/>
          <w:szCs w:val="24"/>
          <w:u w:val="none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center"/>
      <w:textAlignment w:val="auto"/>
      <w:outlineLvl w:val="9"/>
      <w:rPr>
        <w:rFonts w:hint="eastAsia"/>
        <w:b/>
        <w:bCs/>
        <w:color w:val="203864" w:themeColor="accent1" w:themeShade="80"/>
        <w:sz w:val="32"/>
        <w:szCs w:val="32"/>
        <w:u w:val="none"/>
      </w:rPr>
    </w:pPr>
    <w:r>
      <w:rPr>
        <w:rFonts w:hint="eastAsia"/>
        <w:b/>
        <w:sz w:val="44"/>
        <w:szCs w:val="4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533400</wp:posOffset>
          </wp:positionH>
          <wp:positionV relativeFrom="paragraph">
            <wp:posOffset>-111125</wp:posOffset>
          </wp:positionV>
          <wp:extent cx="933450" cy="838200"/>
          <wp:effectExtent l="0" t="0" r="0" b="0"/>
          <wp:wrapThrough wrapText="bothSides">
            <wp:wrapPolygon>
              <wp:start x="0" y="0"/>
              <wp:lineTo x="0" y="21109"/>
              <wp:lineTo x="21159" y="21109"/>
              <wp:lineTo x="21159" y="0"/>
              <wp:lineTo x="0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rFonts w:hint="eastAsia"/>
        <w:b/>
        <w:color w:val="203864" w:themeColor="accent1" w:themeShade="80"/>
        <w:sz w:val="18"/>
        <w:szCs w:val="18"/>
        <w:u w:val="none"/>
      </w:rPr>
    </w:pPr>
    <w:r>
      <w:rPr>
        <w:rFonts w:hint="eastAsia"/>
        <w:b/>
        <w:bCs/>
        <w:color w:val="203864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203864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C7C9A4"/>
    <w:multiLevelType w:val="singleLevel"/>
    <w:tmpl w:val="ECC7C9A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5716E84"/>
    <w:rsid w:val="0692734F"/>
    <w:rsid w:val="07553E41"/>
    <w:rsid w:val="091F1204"/>
    <w:rsid w:val="0A184A29"/>
    <w:rsid w:val="0A366F57"/>
    <w:rsid w:val="0A965B96"/>
    <w:rsid w:val="0E287A6A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003918"/>
    <w:rsid w:val="1B871C86"/>
    <w:rsid w:val="1C4A28F1"/>
    <w:rsid w:val="1C8D4EFF"/>
    <w:rsid w:val="1E486378"/>
    <w:rsid w:val="1F995798"/>
    <w:rsid w:val="2159429D"/>
    <w:rsid w:val="216A23E2"/>
    <w:rsid w:val="22E601DB"/>
    <w:rsid w:val="23243285"/>
    <w:rsid w:val="241D3C4F"/>
    <w:rsid w:val="246A0583"/>
    <w:rsid w:val="24AE6CFC"/>
    <w:rsid w:val="295A600F"/>
    <w:rsid w:val="2A602115"/>
    <w:rsid w:val="2A847618"/>
    <w:rsid w:val="2AC31D90"/>
    <w:rsid w:val="2BE36FED"/>
    <w:rsid w:val="2C2B4AD0"/>
    <w:rsid w:val="2C936415"/>
    <w:rsid w:val="2CBC35B2"/>
    <w:rsid w:val="2CC4561D"/>
    <w:rsid w:val="2D270418"/>
    <w:rsid w:val="2D9E504D"/>
    <w:rsid w:val="2DBB4423"/>
    <w:rsid w:val="2E5E5B1C"/>
    <w:rsid w:val="30667F5E"/>
    <w:rsid w:val="32494755"/>
    <w:rsid w:val="34121BAC"/>
    <w:rsid w:val="348346E6"/>
    <w:rsid w:val="348E7F12"/>
    <w:rsid w:val="35B92EB0"/>
    <w:rsid w:val="36585CBC"/>
    <w:rsid w:val="36E10A24"/>
    <w:rsid w:val="379C506C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B3470A"/>
    <w:rsid w:val="43EA5F2F"/>
    <w:rsid w:val="442711AA"/>
    <w:rsid w:val="498B526A"/>
    <w:rsid w:val="4A527F2C"/>
    <w:rsid w:val="4AA4627F"/>
    <w:rsid w:val="4ADC76DB"/>
    <w:rsid w:val="4CA81950"/>
    <w:rsid w:val="4D4E77F2"/>
    <w:rsid w:val="4E931B10"/>
    <w:rsid w:val="4FD73045"/>
    <w:rsid w:val="51C771E3"/>
    <w:rsid w:val="51F9487C"/>
    <w:rsid w:val="52EE746C"/>
    <w:rsid w:val="5452446D"/>
    <w:rsid w:val="563C7D3B"/>
    <w:rsid w:val="567A4548"/>
    <w:rsid w:val="572D4F1E"/>
    <w:rsid w:val="576F688D"/>
    <w:rsid w:val="5826783E"/>
    <w:rsid w:val="58926505"/>
    <w:rsid w:val="58C6092D"/>
    <w:rsid w:val="58F34817"/>
    <w:rsid w:val="591C6583"/>
    <w:rsid w:val="594D1214"/>
    <w:rsid w:val="59AB3574"/>
    <w:rsid w:val="5B307140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621057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</Words>
  <Characters>870</Characters>
  <Lines>7</Lines>
  <Paragraphs>2</Paragraphs>
  <ScaleCrop>false</ScaleCrop>
  <LinksUpToDate>false</LinksUpToDate>
  <CharactersWithSpaces>1020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2021-07-29T03:32:52Z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