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2085975</wp:posOffset>
                </wp:positionV>
                <wp:extent cx="1828800" cy="1828800"/>
                <wp:effectExtent l="0" t="0" r="0" b="12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HT-S330三维摇床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85pt;margin-top:164.25pt;height:144pt;width:144pt;mso-wrap-style:none;z-index:251679744;mso-width-relative:page;mso-height-relative:page;" filled="f" stroked="f" coordsize="21600,21600" o:gfxdata="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l6ZU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HT-S330三维摇床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3352800" cy="1905000"/>
            <wp:effectExtent l="0" t="0" r="0" b="0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9129" b="24053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HT-S330是一款适用于电泳凝胶染色/脱色，样品洗涤，分子杂交，沉淀，蛋白质印记，细胞培养等应用的三维摇床，同时可用于细胞培养及细胞膜转移，且可放入低温及恒温箱中使用。</w:t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模压成型外壳耐酸碱、不变形、易清洗；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带裙边电源开关，可防止液体溢漏时对开关，调速定时部件的腐蚀造成电源的短路；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电机采用宽电压设计，满足不同地域需求；三维翻滚，倾斜角度可达10°；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最大载重为5kg（含夹具）；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速度范围为10-80 rpm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,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LCD显示屏，分别显示时间和速度；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整机采用曲臂轴承旋转设计、牢固、无磨损、适合长时间使用，超小型设计、不占用空间、可放入冰箱中使用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,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多种托盘和夹具可选。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5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tcBorders>
              <w:insideV w:val="single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265" w:type="dxa"/>
            <w:tcBorders>
              <w:insideV w:val="single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HT-S330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电压v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100-240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频率Hz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50/60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电机输出功率w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电机输出功率w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倾斜角度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10°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最大载重kg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速度范围rpm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10-80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速度显示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定时显示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时间设置范围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2F5597" w:themeColor="accent1" w:themeShade="BF"/>
                <w:sz w:val="24"/>
                <w:szCs w:val="24"/>
                <w:lang w:val="en-US" w:eastAsia="zh-CN"/>
              </w:rPr>
              <w:t>0~</w:t>
            </w: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99小时59分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5265" w:type="dxa"/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330*370*140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5265" w:type="dxa"/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430*400*200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5265" w:type="dxa"/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8.5kg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5265" w:type="dxa"/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2F5597" w:themeColor="accent1" w:themeShade="BF"/>
                <w:sz w:val="24"/>
                <w:szCs w:val="24"/>
                <w:lang w:val="en-US" w:eastAsia="zh-CN"/>
              </w:rPr>
              <w:t>9.3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2F5597" w:themeColor="accent1" w:themeShade="BF"/>
                <w:sz w:val="24"/>
                <w:szCs w:val="24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允许环境温度范围 [℃]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5-40℃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90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sz w:val="24"/>
                <w:szCs w:val="24"/>
              </w:rPr>
              <w:t>外壳防护等级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</w:rPr>
              <w:t>IP21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Style w:val="12"/>
          <w:rFonts w:hint="eastAsia"/>
          <w:shd w:val="clear" w:color="auto" w:fill="FFFFFF"/>
          <w:lang w:bidi="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4、可选配件（除脱色摇床外，其他摇床均可选配以下配件）</w:t>
      </w:r>
    </w:p>
    <w:tbl>
      <w:tblPr>
        <w:tblStyle w:val="15"/>
        <w:tblpPr w:leftFromText="180" w:rightFromText="180" w:vertAnchor="text" w:horzAnchor="page" w:tblpX="1785" w:tblpY="508"/>
        <w:tblOverlap w:val="never"/>
        <w:tblW w:w="913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71"/>
        <w:gridCol w:w="53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托盘名称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配件参数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通用托盘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可调托盘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放4个500ml烧杯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弹簧托盘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可放6个200毫升锥形瓶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固定托盘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烧瓶夹托盘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1）6*250ml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2）8*100ml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8*50ml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8*25ml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可放8个100ml锥形瓶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可放8个25ml锥形瓶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非标定制托盘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可根据客户需求定制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both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   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588E78"/>
    <w:multiLevelType w:val="singleLevel"/>
    <w:tmpl w:val="D8588E78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FC027DAA"/>
    <w:multiLevelType w:val="singleLevel"/>
    <w:tmpl w:val="FC027DAA"/>
    <w:lvl w:ilvl="0" w:tentative="0">
      <w:start w:val="3"/>
      <w:numFmt w:val="decimal"/>
      <w:suff w:val="space"/>
      <w:lvlText w:val="%1)"/>
      <w:lvlJc w:val="left"/>
    </w:lvl>
  </w:abstractNum>
  <w:abstractNum w:abstractNumId="2">
    <w:nsid w:val="0A92D287"/>
    <w:multiLevelType w:val="singleLevel"/>
    <w:tmpl w:val="0A92D2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B799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058A"/>
    <w:rsid w:val="00343CBD"/>
    <w:rsid w:val="003775A9"/>
    <w:rsid w:val="003959AE"/>
    <w:rsid w:val="003C741E"/>
    <w:rsid w:val="003D498D"/>
    <w:rsid w:val="004A2EE0"/>
    <w:rsid w:val="004E7E09"/>
    <w:rsid w:val="00507F68"/>
    <w:rsid w:val="00535C95"/>
    <w:rsid w:val="00580C1D"/>
    <w:rsid w:val="00596893"/>
    <w:rsid w:val="005A5BBC"/>
    <w:rsid w:val="006510C6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828AC"/>
    <w:rsid w:val="00A94E0D"/>
    <w:rsid w:val="00AA4A1B"/>
    <w:rsid w:val="00AA5CBF"/>
    <w:rsid w:val="00B61697"/>
    <w:rsid w:val="00B839ED"/>
    <w:rsid w:val="00BB61E2"/>
    <w:rsid w:val="00BD42F1"/>
    <w:rsid w:val="00BE6E3F"/>
    <w:rsid w:val="00C47428"/>
    <w:rsid w:val="00C83139"/>
    <w:rsid w:val="00DA0404"/>
    <w:rsid w:val="00DA6A09"/>
    <w:rsid w:val="00DC7CC9"/>
    <w:rsid w:val="00E15CAB"/>
    <w:rsid w:val="00E2271A"/>
    <w:rsid w:val="00E54BE6"/>
    <w:rsid w:val="00E610B3"/>
    <w:rsid w:val="00E62DD8"/>
    <w:rsid w:val="00E90037"/>
    <w:rsid w:val="00E900EE"/>
    <w:rsid w:val="00E923D2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965184C"/>
    <w:rsid w:val="0A184A29"/>
    <w:rsid w:val="0A366F57"/>
    <w:rsid w:val="0A965B96"/>
    <w:rsid w:val="0FE81F31"/>
    <w:rsid w:val="103061BC"/>
    <w:rsid w:val="10C02CE0"/>
    <w:rsid w:val="10E60B82"/>
    <w:rsid w:val="11385EB2"/>
    <w:rsid w:val="117D1E52"/>
    <w:rsid w:val="127B7771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766130"/>
    <w:rsid w:val="1B871C86"/>
    <w:rsid w:val="1C2528D6"/>
    <w:rsid w:val="1C4A28F1"/>
    <w:rsid w:val="1C8D4EFF"/>
    <w:rsid w:val="1CD17CCF"/>
    <w:rsid w:val="1E486378"/>
    <w:rsid w:val="1F995798"/>
    <w:rsid w:val="2159429D"/>
    <w:rsid w:val="216A23E2"/>
    <w:rsid w:val="217B7D97"/>
    <w:rsid w:val="2262017F"/>
    <w:rsid w:val="22E601DB"/>
    <w:rsid w:val="23243285"/>
    <w:rsid w:val="241D3C4F"/>
    <w:rsid w:val="246A0583"/>
    <w:rsid w:val="24AE6CFC"/>
    <w:rsid w:val="259915F3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254131E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EEF5437"/>
    <w:rsid w:val="40764144"/>
    <w:rsid w:val="410B44C7"/>
    <w:rsid w:val="420E4BF7"/>
    <w:rsid w:val="43EA5F2F"/>
    <w:rsid w:val="442711AA"/>
    <w:rsid w:val="44CA5428"/>
    <w:rsid w:val="45112BBF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55140D6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503618"/>
    <w:rsid w:val="5DDC6E97"/>
    <w:rsid w:val="607225C9"/>
    <w:rsid w:val="608B6872"/>
    <w:rsid w:val="61F31BCC"/>
    <w:rsid w:val="61FA2450"/>
    <w:rsid w:val="624F31B6"/>
    <w:rsid w:val="626F460D"/>
    <w:rsid w:val="62737F03"/>
    <w:rsid w:val="62BD7680"/>
    <w:rsid w:val="63B80222"/>
    <w:rsid w:val="64BB3B0A"/>
    <w:rsid w:val="65173864"/>
    <w:rsid w:val="66B92463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580A9B"/>
    <w:rsid w:val="6F7B3153"/>
    <w:rsid w:val="6F975B11"/>
    <w:rsid w:val="6FA151FF"/>
    <w:rsid w:val="71E561F0"/>
    <w:rsid w:val="73587C07"/>
    <w:rsid w:val="737F1A45"/>
    <w:rsid w:val="73974732"/>
    <w:rsid w:val="74A64C8E"/>
    <w:rsid w:val="75EA64FF"/>
    <w:rsid w:val="76A862E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E8E31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702A89-6560-419D-A5F6-D79E186E51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792</Characters>
  <Lines>6</Lines>
  <Paragraphs>1</Paragraphs>
  <ScaleCrop>false</ScaleCrop>
  <LinksUpToDate>false</LinksUpToDate>
  <CharactersWithSpaces>929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2022-04-19T06:04:20Z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