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108450" cy="4108450"/>
            <wp:effectExtent l="0" t="0" r="6350" b="635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68.5pt;height:0.3pt;width:415.15pt;z-index:-251655168;mso-width-relative:page;mso-height-relative:page;" filled="f" stroked="t" coordsize="21600,21600" o:gfxdata="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jQ3RN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MD200-1干式氮吹仪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5pt;margin-top:4.0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OTE3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MD200-1干式氮吹仪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氮吹仪主要应用于大批量样品的浓缩制备，如药物筛选、激素分析、液相、气相及质谱分析中的样品制备。工作原理：通过将氮气吹入加热样品的表面，使样品中的溶剂快速蒸发、分离，从而达到样品无氧浓缩的目的，保持样品更纯净。使用氮吹仪代替常用的旋转蒸发仪进行浓缩，能同时浓缩几十个样品，使样品制备时间大为缩短，并且具有省时，易操作，快捷的特点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每条吹扫针可独立控制，有12个气道控制开关，不浪费气体。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加热器使样品被快速有效地加热至蒸发温度,同时气体由气体腔经气针吹至溶液表面,促进溶液快速蒸发和样品浓缩。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整个工作系统由可调节的气体腔和加热器组成。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气针在气腔的位置可被改变,使之适用不同的试管.标准气针长度为150mm。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气腔高度可根据溶剂液面高度调节,在浓缩有毒溶剂时,整个系统可置于通风柜中。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自动故障检测及报警功能。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标准配备气腔和专用可调节支架。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内置超温保护装置。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即时温度显示、时间递减显示。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06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4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MD200-1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温度范围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RT+5~150℃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时间设定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0.5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0.1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温度均匀性@100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0.5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温度均匀性@150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1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1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升温时间（40-150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sym w:font="Symbol" w:char="F0B0"/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C）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≤30 分钟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多点运行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支持（最多五点）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最大升降行程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4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最大气体压力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0.04Mpa（使用气针数≤12个）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最大气体流量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气接头外径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φ7mm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气针长度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150mm(适用试管直径≥φ10mm的模块)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模块数量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加热功率(W)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熔断器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 xml:space="preserve">V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 xml:space="preserve">A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TW" w:bidi="ar"/>
              </w:rPr>
              <w:t>Ф5×20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外形尺寸(mm)(深×宽×高)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240*200*120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重量(kg)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可配模块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274310" cy="1061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156210</wp:posOffset>
            </wp:positionV>
            <wp:extent cx="1475740" cy="1495425"/>
            <wp:effectExtent l="0" t="0" r="10160" b="9525"/>
            <wp:wrapNone/>
            <wp:docPr id="2" name="图片 2" descr="167711450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71145035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272415</wp:posOffset>
            </wp:positionV>
            <wp:extent cx="4152900" cy="12001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1"/>
        <w:tblpPr w:leftFromText="180" w:rightFromText="180" w:vertAnchor="text" w:tblpY="169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HX06  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φ15.5mm孔径*12孔可放7.0ml离心管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HX07 （标配)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φ16.5mm孔径*12孔可放10ml离心管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HX08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φ19.5mm孔径*12孔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HX09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φ17.5mm孔径*12孔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HX18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φ10.5mm孔径*12孔可放1.5ml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或2ml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HX19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φ18.5mm孔径*12孔可放15ml离心管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HX20 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φ20.5mm孔径*12孔可放20ml离心管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HX22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φ13.5mm孔径*12孔可放5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ml离心管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氮气吹扫仪主机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合格证（保修证）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标配模块（16.5mm*12孔)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1只(已安装仪器内)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支架含气针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专用日本进气管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center"/>
        <w:rPr>
          <w:rStyle w:val="15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jc w:val="center"/>
        <w:rPr>
          <w:rStyle w:val="15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1D6C44"/>
    <w:multiLevelType w:val="singleLevel"/>
    <w:tmpl w:val="F51D6C4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312BD"/>
    <w:rsid w:val="001C2F0D"/>
    <w:rsid w:val="0020067A"/>
    <w:rsid w:val="00211F0E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0671"/>
    <w:rsid w:val="004A2EE0"/>
    <w:rsid w:val="004E7E09"/>
    <w:rsid w:val="00535C95"/>
    <w:rsid w:val="00564767"/>
    <w:rsid w:val="00580C1D"/>
    <w:rsid w:val="00596893"/>
    <w:rsid w:val="005A5BBC"/>
    <w:rsid w:val="005B0F3A"/>
    <w:rsid w:val="005D3B8E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F47B4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B2570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867B23"/>
    <w:rsid w:val="0692734F"/>
    <w:rsid w:val="06B92D18"/>
    <w:rsid w:val="07553E41"/>
    <w:rsid w:val="091F1204"/>
    <w:rsid w:val="0A184A29"/>
    <w:rsid w:val="0A366F57"/>
    <w:rsid w:val="0A965B96"/>
    <w:rsid w:val="0BD97403"/>
    <w:rsid w:val="0E2A780B"/>
    <w:rsid w:val="0EE52074"/>
    <w:rsid w:val="10C02CE0"/>
    <w:rsid w:val="10E60B82"/>
    <w:rsid w:val="11385EB2"/>
    <w:rsid w:val="117D1E52"/>
    <w:rsid w:val="125D38EC"/>
    <w:rsid w:val="12DC0126"/>
    <w:rsid w:val="12F323D9"/>
    <w:rsid w:val="13377D20"/>
    <w:rsid w:val="15DB44F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121F67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084303"/>
    <w:rsid w:val="3A045A6B"/>
    <w:rsid w:val="3A542ACC"/>
    <w:rsid w:val="3ABF1760"/>
    <w:rsid w:val="3C5E63A4"/>
    <w:rsid w:val="3D6469E8"/>
    <w:rsid w:val="3DA6127B"/>
    <w:rsid w:val="3DEB6E30"/>
    <w:rsid w:val="3E2B5E06"/>
    <w:rsid w:val="3F2D2531"/>
    <w:rsid w:val="40764144"/>
    <w:rsid w:val="410B44C7"/>
    <w:rsid w:val="41421A2E"/>
    <w:rsid w:val="42D10E58"/>
    <w:rsid w:val="43EA5F2F"/>
    <w:rsid w:val="442711AA"/>
    <w:rsid w:val="486016FB"/>
    <w:rsid w:val="498B526A"/>
    <w:rsid w:val="4A527F2C"/>
    <w:rsid w:val="4AA4627F"/>
    <w:rsid w:val="4ADC76DB"/>
    <w:rsid w:val="4B0C57FA"/>
    <w:rsid w:val="4CA81950"/>
    <w:rsid w:val="4D4E77F2"/>
    <w:rsid w:val="4E931B10"/>
    <w:rsid w:val="4FD73045"/>
    <w:rsid w:val="50E34621"/>
    <w:rsid w:val="51C771E3"/>
    <w:rsid w:val="51F9487C"/>
    <w:rsid w:val="52570F88"/>
    <w:rsid w:val="52EE746C"/>
    <w:rsid w:val="5452446D"/>
    <w:rsid w:val="563C7D3B"/>
    <w:rsid w:val="565108CF"/>
    <w:rsid w:val="567A4548"/>
    <w:rsid w:val="576F688D"/>
    <w:rsid w:val="57D85939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3D0280A"/>
    <w:rsid w:val="64BB3B0A"/>
    <w:rsid w:val="65173864"/>
    <w:rsid w:val="67074C35"/>
    <w:rsid w:val="67B86FD5"/>
    <w:rsid w:val="68CC736B"/>
    <w:rsid w:val="69A05A18"/>
    <w:rsid w:val="69A843B8"/>
    <w:rsid w:val="6A345F79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7252BF"/>
    <w:rsid w:val="730C699D"/>
    <w:rsid w:val="73587C07"/>
    <w:rsid w:val="737F1A45"/>
    <w:rsid w:val="73974732"/>
    <w:rsid w:val="74A64C8E"/>
    <w:rsid w:val="74CB6F83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E24FD9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9C143-111A-4665-AF54-16CBEB1C6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728</Words>
  <Characters>958</Characters>
  <Lines>6</Lines>
  <Paragraphs>1</Paragraphs>
  <TotalTime>3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2023-02-23T01:43:00Z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EA3AD19534C04F36B21998A216C94819</vt:lpwstr>
  </property>
</Properties>
</file>