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w:drawing>
          <wp:inline distT="0" distB="0" distL="114300" distR="114300">
            <wp:extent cx="3014345" cy="2335530"/>
            <wp:effectExtent l="0" t="0" r="14605" b="7620"/>
            <wp:docPr id="8" name="图片 8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白底图"/>
                    <pic:cNvPicPr>
                      <a:picLocks noChangeAspect="1"/>
                    </pic:cNvPicPr>
                  </pic:nvPicPr>
                  <pic:blipFill>
                    <a:blip r:embed="rId5"/>
                    <a:srcRect t="12130" b="10397"/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874395</wp:posOffset>
                </wp:positionV>
                <wp:extent cx="5272405" cy="381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5pt;margin-top:68.85pt;height:0.3pt;width:415.15pt;z-index:-251656192;mso-width-relative:page;mso-height-relative:page;" filled="f" stroked="t" coordsize="21600,21600" o:gfxdata="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L71FXZAAAACgEAAA8AAAAAAAAAAQAgAAAAIgAAAGRycy9kb3ducmV2LnhtbFBLAQIUABQA&#10;AAAIAIdO4kCJCiqu7wEAALUDAAAOAAAAAAAAAAEAIAAAACg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32385</wp:posOffset>
                </wp:positionV>
                <wp:extent cx="1828800" cy="47180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1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HM-96多样品组织研磨仪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pt;margin-top:2.55pt;height:37.15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dlaAHaAAAACAEAAA8AAAAAAAAAAQAgAAAAIgAAAGRycy9k&#10;b3ducmV2LnhtbFBLAQIUABQAAAAIAIdO4kDHKThX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HM-96多样品组织研磨仪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多样品组织研磨仪</w:t>
      </w: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HM</w:t>
      </w: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-96.是一种特殊的、快速的、高效率的、多试管</w:t>
      </w: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的</w:t>
      </w:r>
      <w:bookmarkStart w:id="0" w:name="_GoBack"/>
      <w:bookmarkEnd w:id="0"/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系统。它能将任何来源(包括土壤、植物和动物的组织/器官、细菌、酵母、真菌、孢子、古生物标本等)的原始DNA、RNA和蛋白质进行提取和纯化。 </w:t>
      </w:r>
    </w:p>
    <w:p>
      <w:pPr>
        <w:spacing w:line="360" w:lineRule="auto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  本款机器又名</w:t>
      </w: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“</w:t>
      </w: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多样品组织研磨机</w:t>
      </w: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”</w:t>
      </w: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，快速组织研磨机，多样品组织匀浆机，快速样品匀浆系统。</w:t>
      </w:r>
    </w:p>
    <w:p>
      <w:pPr>
        <w:spacing w:line="360" w:lineRule="auto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应用领域：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适用于各种植物组织包括根、茎、叶、花、果、种子等样品的研磨破碎；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适用于各种动物组织包括大脑、心脏、肺、胃、肝脏、胸腺、肾脏、肠、淋巴结、肌 肉、骨骼等样品的研磨破碎；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适用于真菌、细菌包括酵母菌、大肠杆菌等样品的研磨破碎；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适用于食品、药品的研磨破碎；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适用于易挥发样品包括煤炭、油页岩、蜡制品等样品的研磨破碎；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适用于塑料、聚合物包括PE、PS、纺织品、树脂等样品的研磨破碎。</w:t>
      </w: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br w:type="textWrapping"/>
      </w:r>
    </w:p>
    <w:p>
      <w:pPr>
        <w:numPr>
          <w:ilvl w:val="0"/>
          <w:numId w:val="2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367665</wp:posOffset>
                </wp:positionV>
                <wp:extent cx="527240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8.95pt;height:0.3pt;width:415.15pt;z-index:-251655168;mso-width-relative:page;mso-height-relative:page;" filled="f" stroked="t" coordsize="21600,21600" o:gfxdata="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aD8s7aAAAACAEAAA8AAAAAAAAAAQAgAAAAIgAAAGRycy9kb3ducmV2LnhtbFBLAQIUABQA&#10;AAAIAIdO4kD1tsMY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操作数量多，效果好：高效快速的工作可以在1分钟内完成96个样品的研磨。省时省力，批间，批内差异小。抽提的蛋白比活更高，核酸片断更长。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无交叉污染：样品管在破碎过程中处于全封闭状态，可采用一次性离心管和珠子。样品完整保留在管内，避免样品间的交叉污染以及外界污染。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操作简便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①内置程序控制器，可对研磨时间、转子的振动频率等参数进行设置；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②人性化操作界面。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稳定性好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①采用垂直振荡方式，研磨更充分，稳定性更好；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②仪器运行过程中，噪音小于55dB，不会对其它实验或仪器产生干扰。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方便低温操作：当需要低温研磨环境，可将放有样本的适配器浸入液氮中冷却1-2分钟，取出后移至主机快速固定即可开始研磨，不需要进行再次冷冻处理，节省液氮。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重复性好：同一组织样本设定相同程序，获得相同的研磨效果。工作时间短，样本温度不会上升</w:t>
      </w: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。</w:t>
      </w:r>
    </w:p>
    <w:p>
      <w:pPr>
        <w:numPr>
          <w:ilvl w:val="0"/>
          <w:numId w:val="0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6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HM-96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处理样本量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96*(0.2-0.5)ml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96*2ml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48*5ML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24*(7-15)ML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4*25ml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2*50ml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1*100ML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可以任意定做各种规格研磨管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显示方式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液晶屏显示，可以方便直观的操作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进料尺寸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无要求，根据适配器调节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出料粒度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~5μm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研磨平台数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≥1（可接纳研磨罐数＞2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带自动中心定位的紧固装置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均质速度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0-70HZ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工作时间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0-9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99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9分钟，用户可自行设定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研磨球直径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0.1-30mm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72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研磨球材料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合金钢、铬钢、氧化锆、碳化钨、石英砂等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噪音等级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&lt;55DB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湿磨，干磨，低温研磨都可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适配器材质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聚四氟乙烯或合金钢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400*520*660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重量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60kg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61"/>
        </w:tabs>
        <w:rPr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6"/>
        <w:tblpPr w:leftFromText="180" w:rightFromText="180" w:vertAnchor="text" w:horzAnchor="page" w:tblpX="2187" w:tblpY="355"/>
        <w:tblOverlap w:val="never"/>
        <w:tblW w:w="785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7"/>
        <w:gridCol w:w="393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Style w:val="8"/>
                <w:rFonts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Style w:val="8"/>
                <w:rFonts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主机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研磨管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袋（2ml*200个）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钢珠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2瓶（3mm*50ml/瓶，5mm*50ml/瓶）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default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适配器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default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2块（金属适配器*1，塑料适配器*1）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轴承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触摸笔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1根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b/>
        <w:color w:val="1F4E79" w:themeColor="accent1" w:themeShade="80"/>
      </w:rPr>
    </w:pPr>
    <w:r>
      <w:rPr>
        <w:rFonts w:hint="eastAsia"/>
        <w:b/>
        <w:bCs/>
        <w:color w:val="1F4E79" w:themeColor="accent1" w:themeShade="80"/>
        <w:kern w:val="0"/>
      </w:rPr>
      <w:t xml:space="preserve">SHANGHAI HUXI INDUSTRIAL </w:t>
    </w:r>
    <w:r>
      <w:rPr>
        <w:b/>
        <w:bCs/>
        <w:color w:val="1F4E79" w:themeColor="accent1" w:themeShade="80"/>
        <w:kern w:val="0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AA0E"/>
    <w:multiLevelType w:val="singleLevel"/>
    <w:tmpl w:val="60B5AA0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1DCFD3B"/>
    <w:multiLevelType w:val="singleLevel"/>
    <w:tmpl w:val="61DCFD3B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61DCFEE5"/>
    <w:multiLevelType w:val="singleLevel"/>
    <w:tmpl w:val="61DCFEE5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1AB125C2"/>
    <w:rsid w:val="0FF76AAC"/>
    <w:rsid w:val="1AB125C2"/>
    <w:rsid w:val="21EF24B8"/>
    <w:rsid w:val="7654415F"/>
    <w:rsid w:val="7E50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951</Words>
  <Characters>1084</Characters>
  <Lines>0</Lines>
  <Paragraphs>0</Paragraphs>
  <TotalTime>0</TotalTime>
  <ScaleCrop>false</ScaleCrop>
  <LinksUpToDate>false</LinksUpToDate>
  <CharactersWithSpaces>1101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2023-03-02T07:14:00Z</dcterms:created>
  <dc:creator>এ小七এ</dc:creator>
  <cp:lastModifiedBy>WPS_1671419067</cp:lastModifiedBy>
  <dcterms:modified xsi:type="dcterms:W3CDTF">2023-04-23T02:09:09Z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73B830D1EAEC4BE29C93F362549390BE</vt:lpwstr>
  </property>
</Properties>
</file>