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bookmarkEnd w:id="0"/>
      <w:r>
        <w:rPr>
          <w:rFonts w:hint="eastAsia" w:ascii="宋体" w:hAnsi="宋体"/>
          <w:b/>
          <w:color w:val="2E75B6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748405" cy="3748405"/>
            <wp:effectExtent l="0" t="0" r="0" b="0"/>
            <wp:docPr id="5" name="图片 5" descr="主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主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37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color w:val="2E75B6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938530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3.9pt;height:0.3pt;width:415.15pt;z-index:-251655168;mso-width-relative:page;mso-height-relative:page;" filled="f" stroked="t" coordsize="21600,21600" o:gfxdata="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ued+7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114300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HXLG-20F 0.2平方冻干机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25pt;margin-top:9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oLEWX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HXLG-20F 0.2平方冻干机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适用于生物研究、医学制药、化工、食品加工、大专院校等领域进行冷冻干燥、菌种保存等。适用于大多数细菌、放线菌、病毒、噬菌体、立克次体、霉菌和酵母等的真空冷冻干燥保藏，但不适于霉菌的菌丝型、菇类、藻类和原虫等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E75B6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327660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5.8pt;height:0.3pt;width:416.65pt;z-index:-251656192;mso-width-relative:page;mso-height-relative:page;" filled="f" stroked="t" coordsize="21600,21600" o:gfxdata="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5pDH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7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7"/>
        <w:spacing w:after="60" w:line="360" w:lineRule="auto"/>
        <w:ind w:firstLine="0" w:firstLineChars="0"/>
        <w:rPr>
          <w:rFonts w:ascii="宋体" w:hAnsi="宋体" w:cs="宋体"/>
          <w:color w:val="2E75B6" w:themeColor="accent1" w:themeShade="BF"/>
          <w:sz w:val="24"/>
          <w:szCs w:val="24"/>
        </w:rPr>
      </w:pPr>
    </w:p>
    <w:p>
      <w:pPr>
        <w:pStyle w:val="7"/>
        <w:spacing w:after="60" w:line="360" w:lineRule="auto"/>
        <w:ind w:firstLine="0" w:firstLineChars="0"/>
        <w:rPr>
          <w:rFonts w:ascii="宋体" w:hAnsi="宋体" w:cs="宋体"/>
          <w:color w:val="2E75B6" w:themeColor="accent1" w:themeShade="BF"/>
          <w:sz w:val="24"/>
          <w:szCs w:val="24"/>
        </w:rPr>
      </w:pP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5"/>
        <w:tblW w:w="8986" w:type="dxa"/>
        <w:tblInd w:w="-4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2641"/>
        <w:gridCol w:w="4100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型号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HXLG</w:t>
            </w:r>
            <w:r>
              <w:rPr>
                <w:color w:val="2E75B6" w:themeColor="accent1" w:themeShade="BF"/>
                <w:kern w:val="2"/>
              </w:rPr>
              <w:t>-</w:t>
            </w:r>
            <w:r>
              <w:rPr>
                <w:rFonts w:hint="eastAsia"/>
                <w:color w:val="2E75B6" w:themeColor="accent1" w:themeShade="BF"/>
                <w:kern w:val="2"/>
              </w:rPr>
              <w:t>20F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规格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普通型</w:t>
            </w: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硅油加热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功率</w:t>
            </w: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电压V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leftChars="0" w:right="0" w:rightChars="0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冻干面积(m</w:t>
            </w:r>
            <w:r>
              <w:rPr>
                <w:color w:val="2E75B6" w:themeColor="accent1" w:themeShade="BF"/>
                <w:kern w:val="2"/>
                <w:vertAlign w:val="superscript"/>
              </w:rPr>
              <w:t>2</w:t>
            </w:r>
            <w:r>
              <w:rPr>
                <w:color w:val="2E75B6" w:themeColor="accent1" w:themeShade="BF"/>
                <w:kern w:val="2"/>
              </w:rPr>
              <w:t>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0.</w:t>
            </w:r>
            <w:r>
              <w:rPr>
                <w:rFonts w:hint="eastAsia"/>
                <w:color w:val="2E75B6" w:themeColor="accent1" w:themeShade="BF"/>
                <w:kern w:val="2"/>
              </w:rPr>
              <w:t>2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捕水容量(kg/批）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rFonts w:hint="eastAsia" w:eastAsia="宋体"/>
                <w:color w:val="2E75B6" w:themeColor="accent1" w:themeShade="BF"/>
                <w:kern w:val="2"/>
                <w:lang w:eastAsia="zh-CN"/>
              </w:rPr>
            </w:pP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西林瓶</w:t>
            </w:r>
          </w:p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装瓶量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Φ12mm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1300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Φ16mm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810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2E75B6" w:themeColor="accent1" w:themeShade="BF"/>
                <w:sz w:val="24"/>
                <w:szCs w:val="24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Φ22mm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430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盘装溶液（L)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3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restart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</w:t>
            </w:r>
          </w:p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尺寸</w:t>
            </w: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长(mm)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4</w:t>
            </w:r>
            <w:r>
              <w:rPr>
                <w:rFonts w:hint="eastAsia"/>
                <w:color w:val="2E75B6" w:themeColor="accent1" w:themeShade="BF"/>
                <w:kern w:val="2"/>
              </w:rPr>
              <w:t>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245" w:type="dxa"/>
            <w:vMerge w:val="continue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</w:p>
        </w:tc>
        <w:tc>
          <w:tcPr>
            <w:tcW w:w="2641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宽(mm)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270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板层间距（mm)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70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板层数量（块）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2+1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板层温度范围（℃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-</w:t>
            </w:r>
            <w:r>
              <w:rPr>
                <w:rFonts w:hint="eastAsia"/>
                <w:color w:val="2E75B6" w:themeColor="accent1" w:themeShade="BF"/>
                <w:kern w:val="2"/>
              </w:rPr>
              <w:t>55</w:t>
            </w:r>
            <w:r>
              <w:rPr>
                <w:color w:val="2E75B6" w:themeColor="accent1" w:themeShade="BF"/>
                <w:kern w:val="2"/>
              </w:rPr>
              <w:t>~</w:t>
            </w: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60</w:t>
            </w:r>
            <w:r>
              <w:rPr>
                <w:color w:val="2E75B6" w:themeColor="accent1" w:themeShade="BF"/>
                <w:kern w:val="2"/>
              </w:rPr>
              <w:t xml:space="preserve"> 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冷阱最低温度（℃）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≤-</w:t>
            </w:r>
            <w:r>
              <w:rPr>
                <w:rFonts w:hint="eastAsia"/>
                <w:color w:val="2E75B6" w:themeColor="accent1" w:themeShade="BF"/>
                <w:kern w:val="2"/>
              </w:rPr>
              <w:t>80</w:t>
            </w:r>
            <w:r>
              <w:rPr>
                <w:color w:val="2E75B6" w:themeColor="accent1" w:themeShade="BF"/>
                <w:kern w:val="2"/>
              </w:rPr>
              <w:t>(空载）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极限真空度（Pa)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≤</w:t>
            </w: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2</w:t>
            </w:r>
            <w:r>
              <w:rPr>
                <w:color w:val="2E75B6" w:themeColor="accent1" w:themeShade="BF"/>
                <w:kern w:val="2"/>
              </w:rPr>
              <w:t>（空载)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环境温度（°C 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≤25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外形尺寸（mm)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rFonts w:hint="eastAsia" w:eastAsia="宋体"/>
                <w:color w:val="2E75B6" w:themeColor="accent1" w:themeShade="BF"/>
                <w:kern w:val="2"/>
                <w:lang w:eastAsia="zh-CN"/>
              </w:rPr>
            </w:pP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1200*720*1100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配套真空泵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</w:pPr>
            <w:r>
              <w:rPr>
                <w:rFonts w:hint="eastAsia"/>
                <w:color w:val="2E75B6" w:themeColor="accent1" w:themeShade="BF"/>
                <w:kern w:val="2"/>
              </w:rPr>
              <w:t>4L/S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886" w:type="dxa"/>
            <w:gridSpan w:val="2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color w:val="2E75B6" w:themeColor="accent1" w:themeShade="BF"/>
                <w:kern w:val="2"/>
              </w:rPr>
            </w:pPr>
            <w:r>
              <w:rPr>
                <w:color w:val="2E75B6" w:themeColor="accent1" w:themeShade="BF"/>
                <w:kern w:val="2"/>
              </w:rPr>
              <w:t>整机重量(kg)</w:t>
            </w:r>
          </w:p>
        </w:tc>
        <w:tc>
          <w:tcPr>
            <w:tcW w:w="4100" w:type="dxa"/>
            <w:tcBorders>
              <w:tl2br w:val="nil"/>
              <w:tr2bl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pStyle w:val="4"/>
              <w:spacing w:before="0" w:beforeAutospacing="0" w:after="0" w:afterAutospacing="0" w:line="33" w:lineRule="atLeast"/>
              <w:jc w:val="center"/>
              <w:rPr>
                <w:rFonts w:hint="default" w:eastAsia="宋体"/>
                <w:color w:val="2E75B6" w:themeColor="accent1" w:themeShade="BF"/>
                <w:kern w:val="2"/>
                <w:lang w:val="en-US" w:eastAsia="zh-CN"/>
              </w:rPr>
            </w:pPr>
            <w:r>
              <w:rPr>
                <w:rFonts w:hint="eastAsia"/>
                <w:color w:val="2E75B6" w:themeColor="accent1" w:themeShade="BF"/>
                <w:kern w:val="2"/>
                <w:lang w:val="en-US" w:eastAsia="zh-CN"/>
              </w:rPr>
              <w:t>300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D86BC"/>
    <w:multiLevelType w:val="singleLevel"/>
    <w:tmpl w:val="C16D86BC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017C40FC"/>
    <w:rsid w:val="17F26345"/>
    <w:rsid w:val="1C2E48FF"/>
    <w:rsid w:val="521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623</Words>
  <Characters>719</Characters>
  <Lines>0</Lines>
  <Paragraphs>0</Paragraphs>
  <TotalTime>0</TotalTime>
  <ScaleCrop>false</ScaleCrop>
  <LinksUpToDate>false</LinksUpToDate>
  <CharactersWithSpaces>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2023-02-20T02:56:00Z</dcterms:created>
  <dc:creator>Administrator</dc:creator>
  <cp:lastModifiedBy>WPS_1671419067</cp:lastModifiedBy>
  <dcterms:modified xsi:type="dcterms:W3CDTF">2023-05-10T07:12:38Z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03B8DD16542F434A9A55D161EA39A42A</vt:lpwstr>
  </property>
</Properties>
</file>