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0"/>
        </w:rPr>
      </w:pPr>
    </w:p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jc w:val="center"/>
        <w:rPr>
          <w:lang w:val="en-US" w:eastAsia="zh-CN"/>
        </w:rPr>
      </w:pPr>
      <w:r>
        <w:rPr>
          <w:lang w:val="en-US" w:eastAsia="zh-CN"/>
        </w:rPr>
        <w:drawing>
          <wp:inline distT="0" distB="0" distL="114300" distR="114300">
            <wp:extent cx="3977640" cy="3977640"/>
            <wp:effectExtent l="0" t="0" r="3810" b="3810"/>
            <wp:docPr id="2" name="图片 2" descr="主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主图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77640" cy="397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rPr>
          <w:lang w:val="en-US" w:eastAsia="zh-CN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1590675</wp:posOffset>
                </wp:positionH>
                <wp:positionV relativeFrom="paragraph">
                  <wp:posOffset>233045</wp:posOffset>
                </wp:positionV>
                <wp:extent cx="182880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宋体" w:hAnsi="宋体" w:cs="Times New Roman"/>
                                <w:b/>
                                <w:color w:val="1D3486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 w:cs="Times New Roman"/>
                                <w:b/>
                                <w:color w:val="1D3486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MS-CZ120大容量称重磁力搅拌器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5.25pt;margin-top:18.35pt;height:144pt;width:144pt;mso-wrap-distance-bottom:0pt;mso-wrap-distance-top:0pt;mso-wrap-style:none;z-index:251659264;mso-width-relative:page;mso-height-relative:page;" filled="f" stroked="f" coordsize="21600,21600" o:gfxdata="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hUAdU9kAAAAKAQAADwAAAAAAAAABACAAAAAiAAAAZHJzL2Rvd25y&#10;ZXYueG1sUEsBAhQAFAAAAAgAh07iQCJ9L7Y2AgAAZQQAAA4AAAAAAAAAAQAgAAAAKAEAAGRycy9l&#10;Mm9Eb2MueG1sUEsFBgAAAAAGAAYAWQEAANAFAAAAAA=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hint="eastAsia" w:ascii="宋体" w:hAnsi="宋体" w:cs="Times New Roman"/>
                          <w:b/>
                          <w:color w:val="1D3486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 w:cs="Times New Roman"/>
                          <w:b/>
                          <w:color w:val="1D3486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MS-CZ120大容量称重磁力搅拌器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</w:p>
    <w:p>
      <w:pPr>
        <w:numPr>
          <w:ilvl w:val="0"/>
          <w:numId w:val="0"/>
        </w:numPr>
        <w:tabs>
          <w:tab w:val="left" w:pos="7161"/>
        </w:tabs>
        <w:ind w:leftChars="0"/>
        <w:jc w:val="both"/>
        <w:rPr>
          <w:rFonts w:hint="eastAsia" w:ascii="宋体" w:hAnsi="宋体" w:eastAsia="宋体" w:cs="Times New Roman"/>
          <w:b/>
          <w:color w:val="1D3486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1D3486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335280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4472C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.55pt;margin-top:26.4pt;height:0.3pt;width:415.15pt;z-index:-251656192;mso-width-relative:page;mso-height-relative:page;" filled="f" stroked="t" coordsize="21600,21600" o:gfxdata="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Mq3onzXAAAACAEAAA8AAAAAAAAAAQAgAAAAIgAAAGRycy9kb3ducmV2LnhtbFBLAQIUABQAAAAI&#10;AIdO4kBptR0R7gEAALUDAAAOAAAAAAAAAAEAIAAAACYBAABkcnMvZTJvRG9jLnhtbFBLBQYAAAAA&#10;BgAGAFkBAACGBQAAAAA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Times New Roman"/>
          <w:b/>
          <w:color w:val="1D3486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1、</w:t>
      </w:r>
      <w:r>
        <w:rPr>
          <w:rFonts w:hint="eastAsia" w:ascii="宋体" w:hAnsi="宋体" w:eastAsia="宋体" w:cs="Times New Roman"/>
          <w:b/>
          <w:color w:val="1D3486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</w:t>
      </w:r>
      <w:r>
        <w:rPr>
          <w:rFonts w:hint="eastAsia" w:cs="Times New Roman"/>
          <w:b/>
          <w:color w:val="1D3486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应用</w:t>
      </w:r>
    </w:p>
    <w:p>
      <w:pPr>
        <w:spacing w:beforeLines="0" w:afterLines="0" w:line="360" w:lineRule="auto"/>
        <w:ind w:firstLine="480" w:firstLineChars="200"/>
        <w:jc w:val="left"/>
        <w:rPr>
          <w:rFonts w:hint="eastAsia" w:ascii="宋体" w:hAnsi="宋体" w:eastAsia="宋体" w:cs="宋体"/>
          <w:color w:val="1D3486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1D3486"/>
          <w:kern w:val="2"/>
          <w:sz w:val="24"/>
          <w:szCs w:val="24"/>
          <w:lang w:val="en-US" w:eastAsia="zh-CN" w:bidi="ar-SA"/>
        </w:rPr>
        <w:t>磁力搅拌器是利用磁场耦合原理，将搅拌动力传递到配料桶底部的活动搅拌子，搅拌子在旋转中将搅拌桶内的不同液体混合。由于磁力搅拌器在动力上没有任何机械连接，因此，也就没有污染的风险，符合医药行业对卫生的苛刻要求。相当于普通的磁力搅拌器本产品还在设备上加装了电子秤，在使用中可以按比例进行液体混合，使得设备在操作起来更加方便。本混合器适用于（非粘稠）药物液体、饮料配料及灌装时搅拌混合，广泛运用于生物制品的细胞培养、实验室等医药行业。</w:t>
      </w:r>
    </w:p>
    <w:p>
      <w:pPr>
        <w:tabs>
          <w:tab w:val="left" w:pos="813"/>
        </w:tabs>
        <w:bidi w:val="0"/>
        <w:jc w:val="left"/>
        <w:rPr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eastAsia="宋体" w:cs="Times New Roman"/>
          <w:b/>
          <w:color w:val="1D3486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1D3486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4472C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55168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ZUqJK1gAAAAgBAAAPAAAAAAAAAAEAIAAAACIAAABkcnMvZG93bnJldi54bWxQSwEC&#10;FAAUAAAACACHTuJAkBXpMvYBAAC/AwAADgAAAAAAAAABACAAAAAlAQAAZHJzL2Uyb0RvYy54bWxQ&#10;SwUGAAAAAAYABgBZAQAAj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Times New Roman"/>
          <w:b/>
          <w:color w:val="1D3486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2、</w:t>
      </w:r>
      <w:r>
        <w:rPr>
          <w:rFonts w:hint="eastAsia" w:ascii="宋体" w:hAnsi="宋体" w:eastAsia="宋体" w:cs="Times New Roman"/>
          <w:b/>
          <w:color w:val="1D3486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产品特点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both"/>
        <w:textAlignment w:val="auto"/>
        <w:outlineLvl w:val="9"/>
        <w:rPr>
          <w:rFonts w:hint="eastAsia" w:ascii="宋体" w:hAnsi="宋体" w:eastAsia="宋体" w:cs="宋体"/>
          <w:color w:val="1D3486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1D3486"/>
          <w:kern w:val="2"/>
          <w:sz w:val="24"/>
          <w:szCs w:val="24"/>
          <w:lang w:val="en-US" w:eastAsia="zh-CN" w:bidi="ar-SA"/>
        </w:rPr>
        <w:t>集称重与磁力搅拌为一体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both"/>
        <w:textAlignment w:val="auto"/>
        <w:outlineLvl w:val="9"/>
        <w:rPr>
          <w:rFonts w:hint="eastAsia" w:ascii="宋体" w:hAnsi="宋体" w:eastAsia="宋体" w:cs="宋体"/>
          <w:color w:val="1D3486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1D3486"/>
          <w:kern w:val="2"/>
          <w:sz w:val="24"/>
          <w:szCs w:val="24"/>
          <w:lang w:val="en-US" w:eastAsia="zh-CN" w:bidi="ar-SA"/>
        </w:rPr>
        <w:t>机壳全部由304不锈钢折弯成型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both"/>
        <w:textAlignment w:val="auto"/>
        <w:outlineLvl w:val="9"/>
        <w:rPr>
          <w:rFonts w:hint="eastAsia" w:ascii="宋体" w:hAnsi="宋体" w:eastAsia="宋体" w:cs="宋体"/>
          <w:color w:val="1D3486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1D3486"/>
          <w:kern w:val="2"/>
          <w:sz w:val="24"/>
          <w:szCs w:val="24"/>
          <w:lang w:val="en-US" w:eastAsia="zh-CN" w:bidi="ar-SA"/>
        </w:rPr>
        <w:t>无刷直流电机与最新的电脑闭环控制，力矩大，设置精确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both"/>
        <w:textAlignment w:val="auto"/>
        <w:outlineLvl w:val="9"/>
        <w:rPr>
          <w:rFonts w:hint="eastAsia" w:ascii="宋体" w:hAnsi="宋体" w:eastAsia="宋体" w:cs="宋体"/>
          <w:color w:val="1D3486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1D3486"/>
          <w:kern w:val="2"/>
          <w:sz w:val="24"/>
          <w:szCs w:val="24"/>
          <w:lang w:val="en-US" w:eastAsia="zh-CN" w:bidi="ar-SA"/>
        </w:rPr>
        <w:t>采用优良的传感器，具有测量精确重复性好，测量范围宽，多重量程可选择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both"/>
        <w:textAlignment w:val="auto"/>
        <w:outlineLvl w:val="9"/>
        <w:rPr>
          <w:rFonts w:hint="eastAsia" w:ascii="宋体" w:hAnsi="宋体" w:eastAsia="宋体" w:cs="宋体"/>
          <w:color w:val="1D3486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1D3486"/>
          <w:kern w:val="2"/>
          <w:sz w:val="24"/>
          <w:szCs w:val="24"/>
          <w:lang w:val="en-US" w:eastAsia="zh-CN" w:bidi="ar-SA"/>
        </w:rPr>
        <w:t>使用多种规格混合桶，故体积小、重量轻、无泄漏、磨损低、无死角，便于清洗、灭菌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outlineLvl w:val="9"/>
        <w:rPr>
          <w:rFonts w:hint="eastAsia" w:ascii="宋体" w:hAnsi="宋体" w:eastAsia="宋体" w:cs="宋体"/>
          <w:color w:val="1D3486"/>
          <w:kern w:val="2"/>
          <w:sz w:val="24"/>
          <w:szCs w:val="24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Times New Roman"/>
          <w:b/>
          <w:bCs w:val="0"/>
          <w:color w:val="1D3486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bCs w:val="0"/>
          <w:color w:val="1D3486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技术参数</w:t>
      </w:r>
    </w:p>
    <w:tbl>
      <w:tblPr>
        <w:tblStyle w:val="5"/>
        <w:tblpPr w:leftFromText="180" w:rightFromText="180" w:vertAnchor="text" w:horzAnchor="page" w:tblpX="2011" w:tblpY="27"/>
        <w:tblOverlap w:val="never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52"/>
        <w:gridCol w:w="54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  <w:t>型号</w:t>
            </w:r>
          </w:p>
        </w:tc>
        <w:tc>
          <w:tcPr>
            <w:tcW w:w="32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  <w:t>MS-CZ120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  <w:t>货号</w:t>
            </w:r>
          </w:p>
        </w:tc>
        <w:tc>
          <w:tcPr>
            <w:tcW w:w="32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  <w:t>1002056001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  <w:t xml:space="preserve">电源    </w:t>
            </w:r>
          </w:p>
        </w:tc>
        <w:tc>
          <w:tcPr>
            <w:tcW w:w="32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  <w:t xml:space="preserve">AC220V±10%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  <w:t>搅拌定时</w:t>
            </w:r>
          </w:p>
        </w:tc>
        <w:tc>
          <w:tcPr>
            <w:tcW w:w="32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  <w:t>1-9999min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  <w:t xml:space="preserve">搅拌转速     </w:t>
            </w:r>
          </w:p>
        </w:tc>
        <w:tc>
          <w:tcPr>
            <w:tcW w:w="32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  <w:t>20-1000r/min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  <w:t>最大分辨率</w:t>
            </w:r>
          </w:p>
        </w:tc>
        <w:tc>
          <w:tcPr>
            <w:tcW w:w="32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  <w:t>0.01kg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  <w:t xml:space="preserve">最大称重                  </w:t>
            </w:r>
          </w:p>
        </w:tc>
        <w:tc>
          <w:tcPr>
            <w:tcW w:w="32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  <w:t xml:space="preserve">500kg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  <w:t>台面尺寸</w:t>
            </w:r>
          </w:p>
        </w:tc>
        <w:tc>
          <w:tcPr>
            <w:tcW w:w="32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  <w:t>450*450mm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  <w:t>最大搅拌容量</w:t>
            </w:r>
          </w:p>
        </w:tc>
        <w:tc>
          <w:tcPr>
            <w:tcW w:w="32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  <w:t>120L（H2O）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  <w:t>标配搅拌子</w:t>
            </w:r>
          </w:p>
        </w:tc>
        <w:tc>
          <w:tcPr>
            <w:tcW w:w="32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  <w:t>16×100mm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  <w:t>称重精度</w:t>
            </w:r>
          </w:p>
        </w:tc>
        <w:tc>
          <w:tcPr>
            <w:tcW w:w="32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  <w:t>0.02kg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  <w:t>仪器尺寸（L*W*H）</w:t>
            </w:r>
          </w:p>
        </w:tc>
        <w:tc>
          <w:tcPr>
            <w:tcW w:w="32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  <w:t>450*450*1000mm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  <w:t>包装尺寸（L*W*H）</w:t>
            </w:r>
          </w:p>
        </w:tc>
        <w:tc>
          <w:tcPr>
            <w:tcW w:w="32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  <w:t>830*475*280mm</w:t>
            </w:r>
            <w:bookmarkStart w:id="0" w:name="_GoBack"/>
            <w:bookmarkEnd w:id="0"/>
          </w:p>
        </w:tc>
      </w:tr>
    </w:tbl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1286"/>
        </w:tabs>
        <w:bidi w:val="0"/>
        <w:jc w:val="left"/>
        <w:rPr>
          <w:rFonts w:hint="eastAsia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default" w:ascii="宋体" w:hAnsi="宋体" w:eastAsia="宋体" w:cs="Times New Roman"/>
          <w:b/>
          <w:bCs w:val="0"/>
          <w:color w:val="1D3486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bCs w:val="0"/>
          <w:color w:val="1D3486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装箱清单</w:t>
      </w:r>
    </w:p>
    <w:tbl>
      <w:tblPr>
        <w:tblStyle w:val="5"/>
        <w:tblW w:w="5007" w:type="pct"/>
        <w:tblInd w:w="2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04"/>
        <w:gridCol w:w="53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87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  <w:t xml:space="preserve">搅拌器1台                            </w:t>
            </w:r>
          </w:p>
        </w:tc>
        <w:tc>
          <w:tcPr>
            <w:tcW w:w="31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  <w:t xml:space="preserve">1台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7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  <w:t>说明书、保修卡、合格证</w:t>
            </w:r>
          </w:p>
        </w:tc>
        <w:tc>
          <w:tcPr>
            <w:tcW w:w="31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  <w:t>各1份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7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  <w:t>标配搅拌子</w:t>
            </w:r>
          </w:p>
        </w:tc>
        <w:tc>
          <w:tcPr>
            <w:tcW w:w="31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7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  <w:t>电源线</w:t>
            </w:r>
          </w:p>
        </w:tc>
        <w:tc>
          <w:tcPr>
            <w:tcW w:w="312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  <w:t>1根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default" w:ascii="宋体" w:hAnsi="宋体" w:eastAsia="宋体" w:cs="Times New Roman"/>
          <w:b/>
          <w:bCs w:val="0"/>
          <w:color w:val="1D3486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keepNext w:val="0"/>
      <w:keepLines w:val="0"/>
      <w:pageBreakBefore w:val="0"/>
      <w:widowControl/>
      <w:pBdr>
        <w:bottom w:val="none" w:color="auto" w:sz="0" w:space="0"/>
      </w:pBdr>
      <w:kinsoku/>
      <w:wordWrap/>
      <w:overflowPunct/>
      <w:topLinePunct w:val="0"/>
      <w:autoSpaceDE/>
      <w:autoSpaceDN/>
      <w:bidi w:val="0"/>
      <w:adjustRightInd/>
      <w:snapToGrid/>
      <w:spacing w:line="240" w:lineRule="atLeast"/>
      <w:jc w:val="both"/>
      <w:textAlignment w:val="auto"/>
      <w:outlineLvl w:val="9"/>
      <w:rPr>
        <w:rFonts w:hint="eastAsia" w:eastAsiaTheme="minorEastAsia"/>
        <w:b/>
        <w:bCs/>
        <w:color w:val="1F4E79" w:themeColor="accent1" w:themeShade="80"/>
        <w:sz w:val="32"/>
        <w:szCs w:val="32"/>
        <w:u w:val="none"/>
        <w:lang w:eastAsia="zh-CN"/>
      </w:rPr>
    </w:pPr>
    <w:r>
      <w:rPr>
        <w:rFonts w:hint="eastAsia" w:eastAsiaTheme="minorEastAsia"/>
        <w:b/>
        <w:bCs/>
        <w:color w:val="1F4E79" w:themeColor="accent1" w:themeShade="80"/>
        <w:sz w:val="32"/>
        <w:szCs w:val="32"/>
        <w:u w:val="none"/>
        <w:lang w:eastAsia="zh-CN"/>
      </w:rPr>
      <w:drawing>
        <wp:inline distT="0" distB="0" distL="114300" distR="114300">
          <wp:extent cx="891540" cy="891540"/>
          <wp:effectExtent l="0" t="0" r="3810" b="3810"/>
          <wp:docPr id="3" name="图片 3" descr="logo（800x800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logo（800x800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91540" cy="8915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3"/>
      <w:pBdr>
        <w:bottom w:val="none" w:color="auto" w:sz="0" w:space="1"/>
      </w:pBdr>
      <w:jc w:val="center"/>
      <w:rPr>
        <w:rFonts w:hint="eastAsia"/>
        <w:b/>
        <w:color w:val="1F4E79" w:themeColor="accent1" w:themeShade="80"/>
        <w:sz w:val="30"/>
        <w:szCs w:val="30"/>
        <w:u w:val="none"/>
        <w:lang w:val="en-US" w:eastAsia="zh-CN"/>
      </w:rPr>
    </w:pPr>
    <w:r>
      <w:rPr>
        <w:rFonts w:hint="eastAsia"/>
        <w:b/>
        <w:color w:val="1F4E79" w:themeColor="accent1" w:themeShade="80"/>
        <w:sz w:val="30"/>
        <w:szCs w:val="30"/>
        <w:u w:val="none"/>
        <w:lang w:val="en-US" w:eastAsia="zh-CN"/>
      </w:rPr>
      <w:t xml:space="preserve"> </w:t>
    </w:r>
    <w:r>
      <w:rPr>
        <w:rFonts w:hint="eastAsia" w:ascii="Times New Roman" w:hAnsi="Times New Roman" w:eastAsia="宋体" w:cs="Times New Roman"/>
        <w:b/>
        <w:color w:val="1F4E79" w:themeColor="accent1" w:themeShade="80"/>
        <w:sz w:val="30"/>
        <w:szCs w:val="30"/>
        <w:u w:val="none"/>
        <w:lang w:val="en-US" w:eastAsia="zh-CN"/>
      </w:rPr>
      <w:t>上海沪析实业有限公司</w:t>
    </w:r>
  </w:p>
  <w:p>
    <w:pPr>
      <w:pStyle w:val="3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</w:pBdr>
      <w:spacing w:line="240" w:lineRule="auto"/>
      <w:ind w:firstLine="2530" w:firstLineChars="1400"/>
      <w:jc w:val="both"/>
      <w:outlineLvl w:val="9"/>
      <w:rPr>
        <w:rFonts w:hint="eastAsia" w:ascii="Times New Roman" w:hAnsi="Times New Roman" w:eastAsia="宋体" w:cs="Times New Roman"/>
        <w:b/>
        <w:bCs/>
        <w:color w:val="1F4E79" w:themeColor="accent1" w:themeShade="80"/>
        <w:kern w:val="0"/>
        <w:sz w:val="18"/>
        <w:szCs w:val="18"/>
        <w:u w:val="none"/>
        <w:lang w:val="en-US" w:eastAsia="zh-CN"/>
      </w:rPr>
    </w:pPr>
    <w:r>
      <w:rPr>
        <w:rFonts w:hint="eastAsia" w:ascii="Times New Roman" w:hAnsi="Times New Roman" w:eastAsia="宋体" w:cs="Times New Roman"/>
        <w:b/>
        <w:bCs/>
        <w:color w:val="1F4E79" w:themeColor="accent1" w:themeShade="80"/>
        <w:kern w:val="0"/>
        <w:sz w:val="18"/>
        <w:szCs w:val="18"/>
        <w:u w:val="none"/>
        <w:lang w:val="en-US" w:eastAsia="zh-CN"/>
      </w:rPr>
      <w:t>SHANGHAI HUXI INDUSTRIAL CO.,LTD.</w:t>
    </w:r>
  </w:p>
  <w:p>
    <w:pPr>
      <w:pBdr>
        <w:bottom w:val="none" w:color="auto" w:sz="0" w:space="0"/>
      </w:pBdr>
      <w:jc w:val="center"/>
      <w:rPr>
        <w:sz w:val="24"/>
        <w:szCs w:val="24"/>
      </w:rPr>
    </w:pPr>
  </w:p>
  <w:p>
    <w:pPr>
      <w:pStyle w:val="3"/>
      <w:pBdr>
        <w:bottom w:val="dotDotDash" w:color="auto" w:sz="4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0BA1D2"/>
    <w:multiLevelType w:val="singleLevel"/>
    <w:tmpl w:val="110BA1D2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611A0D4B"/>
    <w:multiLevelType w:val="singleLevel"/>
    <w:tmpl w:val="611A0D4B"/>
    <w:lvl w:ilvl="0" w:tentative="0">
      <w:start w:val="1"/>
      <w:numFmt w:val="bullet"/>
      <w:lvlText w:val=""/>
      <w:lvlJc w:val="left"/>
      <w:pPr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731E6F65"/>
    <w:rsid w:val="08444E10"/>
    <w:rsid w:val="0C106034"/>
    <w:rsid w:val="1169689E"/>
    <w:rsid w:val="17A37649"/>
    <w:rsid w:val="18B071A5"/>
    <w:rsid w:val="29A846BC"/>
    <w:rsid w:val="2F6F2CD9"/>
    <w:rsid w:val="30110DE2"/>
    <w:rsid w:val="3109339E"/>
    <w:rsid w:val="33BB62A6"/>
    <w:rsid w:val="406E36E7"/>
    <w:rsid w:val="427642ED"/>
    <w:rsid w:val="58B12FE5"/>
    <w:rsid w:val="59B62470"/>
    <w:rsid w:val="5A3565C2"/>
    <w:rsid w:val="66271441"/>
    <w:rsid w:val="6EBE3907"/>
    <w:rsid w:val="72064FC4"/>
    <w:rsid w:val="731E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Light Grid Accent 5"/>
    <w:basedOn w:val="5"/>
    <w:qFormat/>
    <w:uiPriority w:val="62"/>
    <w:tblPr>
      <w:tblBorders>
        <w:top w:val="single" w:color="4472C4" w:themeColor="accent5" w:sz="8" w:space="0"/>
        <w:left w:val="single" w:color="4472C4" w:themeColor="accent5" w:sz="8" w:space="0"/>
        <w:bottom w:val="single" w:color="4472C4" w:themeColor="accent5" w:sz="8" w:space="0"/>
        <w:right w:val="single" w:color="4472C4" w:themeColor="accent5" w:sz="8" w:space="0"/>
        <w:insideH w:val="single" w:color="4472C4" w:themeColor="accent5" w:sz="8" w:space="0"/>
        <w:insideV w:val="single" w:color="4472C4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18" w:space="0"/>
          <w:right w:val="single" w:color="4472C4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472C4" w:themeColor="accent5" w:sz="6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</w:tcPr>
    </w:tblStylePr>
    <w:tblStylePr w:type="band1Vert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  <w:shd w:val="clear" w:color="auto" w:fill="D0DCF0" w:themeFill="accent5" w:themeFillTint="3F"/>
      </w:tcPr>
    </w:tblStylePr>
    <w:tblStylePr w:type="band1Horz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  <w:insideV w:val="single" w:sz="8" w:space="0"/>
        </w:tcBorders>
        <w:shd w:val="clear" w:color="auto" w:fill="D0DCF0" w:themeFill="accent5" w:themeFillTint="3F"/>
      </w:tcPr>
    </w:tblStylePr>
    <w:tblStylePr w:type="band2Horz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  <w:insideV w:val="single" w:sz="8" w:space="0"/>
        </w:tcBorders>
      </w:tc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449</Words>
  <Characters>532</Characters>
  <Lines>0</Lines>
  <Paragraphs>0</Paragraphs>
  <TotalTime>0</TotalTime>
  <ScaleCrop>false</ScaleCrop>
  <LinksUpToDate>false</LinksUpToDate>
  <CharactersWithSpaces>600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2023-05-18T03:49:00Z</dcterms:created>
  <dc:creator>Administrator</dc:creator>
  <cp:lastModifiedBy>五七</cp:lastModifiedBy>
  <dcterms:modified xsi:type="dcterms:W3CDTF">2023-11-28T05:27:22Z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EF54B619BC36461288D7D440470BA2E1_11</vt:lpwstr>
  </property>
</Properties>
</file>