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4844415" cy="3208655"/>
            <wp:effectExtent l="0" t="0" r="0" b="0"/>
            <wp:docPr id="1" name="图片 1" descr="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透明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18415</wp:posOffset>
                </wp:positionV>
                <wp:extent cx="3606800" cy="828040"/>
                <wp:effectExtent l="0" t="0" r="0" b="0"/>
                <wp:wrapThrough wrapText="bothSides">
                  <wp:wrapPolygon>
                    <wp:start x="567" y="1275"/>
                    <wp:lineTo x="21033" y="1275"/>
                    <wp:lineTo x="21033" y="20325"/>
                    <wp:lineTo x="567" y="20325"/>
                    <wp:lineTo x="567" y="1275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HX-CW500H超声波微波组合反应系统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(超声波微波协同工作站）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.45pt;height:65.2pt;width:284pt;mso-wrap-distance-left:9pt;mso-wrap-distance-right:9pt;z-index:-251655168;mso-width-relative:page;mso-height-relative:page;" filled="f" stroked="f" coordsize="21600,21600" wrapcoords="567 1275 21033 1275 21033 20325 567 20325 567 1275" o:gfxdata="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pGEa2AAAAAkBAAAPAAAAAAAAAAEAIAAAACIAAABkcnMv&#10;ZG93bnJldi54bWxQSwECFAAUAAAACACHTuJAx3F/mD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HX-CW500H超声波微波组合反应系统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(超声波微波协同工作站）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超声波微波组合反应系统，具有微波、超声波、微波超声波单独控制和协同功能。系统同时实现了7寸触摸界面控制、具有数据储存，以及高清可视化实时显示反应状态等功能。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微波化学合成仪广泛应用于高校、科研院所、生物制药、材料工矿等众多领域的化学合成。微波化学合成仪利用微波、超声波、紫外光等基础原理对反应物有有效的催化作用，可创造多种合成条件，加快化学合成反应等显著特点。</w:t>
      </w:r>
    </w:p>
    <w:p>
      <w:pPr>
        <w:spacing w:line="360" w:lineRule="auto"/>
        <w:jc w:val="left"/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技术特点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温控系统：红外温度传感器。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容器容量：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操作系统：微电脑控制技术，多段程序控制模式。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超声功率:1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00W可微调；超声频率：20KHz，超声探头可进行介入或非介入样品，通过空化效应或者空气传输，作用于样品功能。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标配超声探头直径：Φ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适合不同口径的反应容器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.控制系统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.1微波频率：2450MHz,非脉冲连续自动变频控制，0-100%功率自动连续可调。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.2工业级磁控管：微波最大输出功率1000W。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.3温度控制系统：采用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无线可穿透红外温度传感器传感器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紫外催化系统：波长253.7nm，功率100W。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搅拌装置：磁力搅拌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搅拌转速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0~2500rpm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多功能操作模式，可以扩展为微波萃取、微波合成、超声破壁等。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.炉门、炉腔安全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.1六层钢结构安全炉门，采用缓冲浮动设计，确保实验过程中的安全。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.2采用机械锁、电子锁协调配合，保证运行过程中炉门无法开启，当炉门异常开启时仪器自动切断微波停止工作。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.3炉腔腔体采用316L工业级不锈钢一体成型，炉腔喷涂多达6层PFA防腐涂层。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.操作系统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.1微电脑控制技术，可实现历史数据查看，数据导出导入。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.2电容式液晶触摸显示屏，实时显示包括：温度、升温时间、恒温时间、微波功率、反应进程。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.3仪器内置方法库，可直接选取调用方案，可储存200种方法。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.反应组件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.1反应器可选配聚四氟乙烯或者耐高温、耐腐蚀玻璃材料，反应器容积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.2反应器可连接玻璃导管，采用开放式反应体系，可安装滴液漏斗和冷凝管等进行回流反应。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9025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4208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HX-CW500H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1008038001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容器容量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500ml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超声波功率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1800W可微调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超声波变幅杆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随机：Φ20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ab/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超声波频率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20KHZ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超声波显示方式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真彩7寸触摸电容屏高清晰显示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超声波控制方式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单片机+TFT触控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超声波主机材质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铝合金+ABS塑料模具一次性成型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微波反应系统整机功率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2100W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微波反应系统最大输出功率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微波频率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2450MH，0-100%功率自动连续可调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微波温度传感器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无线可穿透红外温度传感传感器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微波测温范围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0～350℃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微波最高温度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微波控温精度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≤±1℃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微波测压范围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0-15Mpa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微波控压精度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±0.01Mpa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微波炉腔腔体材质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316L工业级不锈钢一体成型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微波炉门材质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缓冲浮动设计六层钢结构炉门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工作时间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连续工作、0-9999s可调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搅拌转速rpm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0~2500rpm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循环泵型号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HXS-0503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循环泵货号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1039019001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温度范围（℃）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-5~100℃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数显分辨率（℃）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0.1℃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内槽容积（长*宽*深mm）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170*180*130mm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循环泵流量（L/min）</w:t>
            </w:r>
          </w:p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8L/min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加水口（mm）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Φ35mm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总容量（L）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3.5L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循环泵仪器尺寸（深*宽*高mm)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440*300*510mm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微波仪器尺寸（长*宽*高mm）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500*480*550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超声波主机仪器尺寸（深*宽*高mm)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427*340*168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循环泵仪器净重kg</w:t>
            </w:r>
          </w:p>
        </w:tc>
        <w:tc>
          <w:tcPr>
            <w:tcW w:w="4208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27.5kg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p>
      <w:pPr>
        <w:pStyle w:val="10"/>
        <w:spacing w:before="0" w:beforeAutospacing="0" w:after="0" w:afterAutospacing="0" w:line="360" w:lineRule="auto"/>
        <w:rPr>
          <w:rFonts w:hint="default" w:eastAsia="宋体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</w:t>
      </w: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、</w:t>
      </w:r>
      <w:r>
        <w:rPr>
          <w:rFonts w:hint="eastAsia" w:cs="Times New Roman"/>
          <w:b/>
          <w:color w:val="2F5597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装箱清单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4998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4980"/>
        <w:gridCol w:w="1872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主机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1台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工具盒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1盒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冷凝口软管&amp;进料口软管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四口烧瓶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四口瓶塞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进料口接头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冷凝管玻璃塞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蛇形冷凝管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冷水机软管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冷凝口接头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2个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冷凝管固定支架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温度传感器接头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1根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配件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1组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97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922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说明书&amp;合格证&amp;保修卡</w:t>
            </w:r>
          </w:p>
        </w:tc>
        <w:tc>
          <w:tcPr>
            <w:tcW w:w="1098" w:type="pct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各1份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1282065" cy="1282065"/>
          <wp:effectExtent l="0" t="0" r="13335" b="13335"/>
          <wp:docPr id="2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2065" cy="1282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ind w:firstLine="2530" w:firstLineChars="1400"/>
      <w:jc w:val="both"/>
      <w:rPr>
        <w:b/>
        <w:color w:val="203864" w:themeColor="accent1" w:themeShade="80"/>
      </w:rPr>
    </w:pPr>
    <w:r>
      <w:rPr>
        <w:rFonts w:hint="eastAsia"/>
        <w:b/>
        <w:bCs/>
        <w:color w:val="203864" w:themeColor="accent1" w:themeShade="80"/>
        <w:kern w:val="0"/>
      </w:rPr>
      <w:t>SHANGHAIHUXIINDUSTRIAL</w:t>
    </w:r>
    <w:r>
      <w:rPr>
        <w:b/>
        <w:bCs/>
        <w:color w:val="203864" w:themeColor="accent1" w:themeShade="80"/>
        <w:kern w:val="0"/>
      </w:rPr>
      <w:t>CO.,LTD.</w:t>
    </w:r>
  </w:p>
  <w:p>
    <w:pPr>
      <w:jc w:val="center"/>
      <w:rPr>
        <w:sz w:val="24"/>
        <w:szCs w:val="24"/>
      </w:rPr>
    </w:pPr>
  </w:p>
  <w:p>
    <w:pPr>
      <w:pBdr>
        <w:bottom w:val="dotDash" w:color="003366" w:sz="4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6B6DB7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3C070D"/>
    <w:rsid w:val="01514167"/>
    <w:rsid w:val="017212D3"/>
    <w:rsid w:val="02AA71DB"/>
    <w:rsid w:val="02D933F4"/>
    <w:rsid w:val="02F87F3E"/>
    <w:rsid w:val="03F258F4"/>
    <w:rsid w:val="04E918A9"/>
    <w:rsid w:val="059A70EE"/>
    <w:rsid w:val="0692734F"/>
    <w:rsid w:val="074A6B8C"/>
    <w:rsid w:val="07553E41"/>
    <w:rsid w:val="091F1204"/>
    <w:rsid w:val="0A184A29"/>
    <w:rsid w:val="0A366F57"/>
    <w:rsid w:val="0A965B96"/>
    <w:rsid w:val="0CCA040F"/>
    <w:rsid w:val="0D3E7415"/>
    <w:rsid w:val="10C02CE0"/>
    <w:rsid w:val="10E60B82"/>
    <w:rsid w:val="11385EB2"/>
    <w:rsid w:val="117D1E52"/>
    <w:rsid w:val="12F323D9"/>
    <w:rsid w:val="13377D20"/>
    <w:rsid w:val="1480154A"/>
    <w:rsid w:val="15D5436E"/>
    <w:rsid w:val="162626F1"/>
    <w:rsid w:val="163338FF"/>
    <w:rsid w:val="167836D1"/>
    <w:rsid w:val="16855545"/>
    <w:rsid w:val="16A71820"/>
    <w:rsid w:val="16D62899"/>
    <w:rsid w:val="18711AC3"/>
    <w:rsid w:val="1886336C"/>
    <w:rsid w:val="18E75226"/>
    <w:rsid w:val="19471AEB"/>
    <w:rsid w:val="1976192B"/>
    <w:rsid w:val="1A4C7833"/>
    <w:rsid w:val="1AB80B3F"/>
    <w:rsid w:val="1B871C86"/>
    <w:rsid w:val="1C4A28F1"/>
    <w:rsid w:val="1C8D4EFF"/>
    <w:rsid w:val="1D04709D"/>
    <w:rsid w:val="1E486378"/>
    <w:rsid w:val="1EEB4FA4"/>
    <w:rsid w:val="1F995798"/>
    <w:rsid w:val="20D52267"/>
    <w:rsid w:val="20FD0276"/>
    <w:rsid w:val="2159429D"/>
    <w:rsid w:val="21627873"/>
    <w:rsid w:val="216A23E2"/>
    <w:rsid w:val="22E601DB"/>
    <w:rsid w:val="23243285"/>
    <w:rsid w:val="238169D3"/>
    <w:rsid w:val="241D3C4F"/>
    <w:rsid w:val="246A0583"/>
    <w:rsid w:val="24AE6CFC"/>
    <w:rsid w:val="26236FA9"/>
    <w:rsid w:val="270A6E69"/>
    <w:rsid w:val="28DC623A"/>
    <w:rsid w:val="28E74A12"/>
    <w:rsid w:val="295A600F"/>
    <w:rsid w:val="295E0169"/>
    <w:rsid w:val="29A931D4"/>
    <w:rsid w:val="2A602115"/>
    <w:rsid w:val="2A847618"/>
    <w:rsid w:val="2AC31D90"/>
    <w:rsid w:val="2B3C4900"/>
    <w:rsid w:val="2BE36FED"/>
    <w:rsid w:val="2C1A7F46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2360C83"/>
    <w:rsid w:val="32494755"/>
    <w:rsid w:val="34121BAC"/>
    <w:rsid w:val="348346E6"/>
    <w:rsid w:val="348E7F12"/>
    <w:rsid w:val="35B92EB0"/>
    <w:rsid w:val="35C62DC6"/>
    <w:rsid w:val="36585CBC"/>
    <w:rsid w:val="36764981"/>
    <w:rsid w:val="36794FEB"/>
    <w:rsid w:val="36E10A24"/>
    <w:rsid w:val="379C5565"/>
    <w:rsid w:val="38950DA7"/>
    <w:rsid w:val="39FF6A6B"/>
    <w:rsid w:val="3A045A6B"/>
    <w:rsid w:val="3A542ACC"/>
    <w:rsid w:val="3ABF1760"/>
    <w:rsid w:val="3B730410"/>
    <w:rsid w:val="3BB56AC5"/>
    <w:rsid w:val="3C5E63A4"/>
    <w:rsid w:val="3D512FDD"/>
    <w:rsid w:val="3DA6127B"/>
    <w:rsid w:val="3DEB6E30"/>
    <w:rsid w:val="3E2B5E06"/>
    <w:rsid w:val="3E686015"/>
    <w:rsid w:val="3EDE3415"/>
    <w:rsid w:val="3F327A35"/>
    <w:rsid w:val="40764144"/>
    <w:rsid w:val="40C014D7"/>
    <w:rsid w:val="410B44C7"/>
    <w:rsid w:val="428733E9"/>
    <w:rsid w:val="43EA5F2F"/>
    <w:rsid w:val="442711AA"/>
    <w:rsid w:val="468E2FF9"/>
    <w:rsid w:val="47452E02"/>
    <w:rsid w:val="476C61D1"/>
    <w:rsid w:val="48E41A34"/>
    <w:rsid w:val="498B526A"/>
    <w:rsid w:val="49F622FF"/>
    <w:rsid w:val="4A527F2C"/>
    <w:rsid w:val="4A5B32C9"/>
    <w:rsid w:val="4A744F5F"/>
    <w:rsid w:val="4AA4627F"/>
    <w:rsid w:val="4ABD11B4"/>
    <w:rsid w:val="4ADC76DB"/>
    <w:rsid w:val="4B151780"/>
    <w:rsid w:val="4CA81950"/>
    <w:rsid w:val="4D47724B"/>
    <w:rsid w:val="4D4E77F2"/>
    <w:rsid w:val="4DD60620"/>
    <w:rsid w:val="4E931B10"/>
    <w:rsid w:val="4F344900"/>
    <w:rsid w:val="4FD73045"/>
    <w:rsid w:val="50AC16EB"/>
    <w:rsid w:val="51C771E3"/>
    <w:rsid w:val="51F9487C"/>
    <w:rsid w:val="52EE746C"/>
    <w:rsid w:val="53FC2F37"/>
    <w:rsid w:val="5452446D"/>
    <w:rsid w:val="550D7D61"/>
    <w:rsid w:val="5636758A"/>
    <w:rsid w:val="563C7D3B"/>
    <w:rsid w:val="56425ACF"/>
    <w:rsid w:val="567A4548"/>
    <w:rsid w:val="56E0707C"/>
    <w:rsid w:val="576F688D"/>
    <w:rsid w:val="57D41957"/>
    <w:rsid w:val="5826783E"/>
    <w:rsid w:val="58926505"/>
    <w:rsid w:val="58C6092D"/>
    <w:rsid w:val="58F34817"/>
    <w:rsid w:val="59071320"/>
    <w:rsid w:val="591C6583"/>
    <w:rsid w:val="594D1214"/>
    <w:rsid w:val="59AB3574"/>
    <w:rsid w:val="5A97153D"/>
    <w:rsid w:val="5AC50637"/>
    <w:rsid w:val="5B022F52"/>
    <w:rsid w:val="5B204330"/>
    <w:rsid w:val="5B605153"/>
    <w:rsid w:val="5BDA755D"/>
    <w:rsid w:val="5C2719BA"/>
    <w:rsid w:val="5DDC6E97"/>
    <w:rsid w:val="5FCD1FDA"/>
    <w:rsid w:val="607225C9"/>
    <w:rsid w:val="608B6872"/>
    <w:rsid w:val="60DD4FA9"/>
    <w:rsid w:val="61FA2450"/>
    <w:rsid w:val="624F31B6"/>
    <w:rsid w:val="626F460D"/>
    <w:rsid w:val="62737F03"/>
    <w:rsid w:val="62BD7680"/>
    <w:rsid w:val="62EE29DB"/>
    <w:rsid w:val="630A0FFD"/>
    <w:rsid w:val="63661093"/>
    <w:rsid w:val="63B80222"/>
    <w:rsid w:val="649D0C4F"/>
    <w:rsid w:val="64BB3B0A"/>
    <w:rsid w:val="65173864"/>
    <w:rsid w:val="6565085D"/>
    <w:rsid w:val="65656C3E"/>
    <w:rsid w:val="67074C35"/>
    <w:rsid w:val="67B86FD5"/>
    <w:rsid w:val="68CC736B"/>
    <w:rsid w:val="68FB2629"/>
    <w:rsid w:val="69A05A18"/>
    <w:rsid w:val="6AB4227F"/>
    <w:rsid w:val="6AC503C3"/>
    <w:rsid w:val="6AD05C4D"/>
    <w:rsid w:val="6B3B6611"/>
    <w:rsid w:val="6B4176E8"/>
    <w:rsid w:val="6B5251F4"/>
    <w:rsid w:val="6B567AAE"/>
    <w:rsid w:val="6B6C7258"/>
    <w:rsid w:val="6BA7011A"/>
    <w:rsid w:val="6DC7675A"/>
    <w:rsid w:val="6DFB560B"/>
    <w:rsid w:val="6F17421F"/>
    <w:rsid w:val="6F7B3153"/>
    <w:rsid w:val="6F975B11"/>
    <w:rsid w:val="705A68CE"/>
    <w:rsid w:val="71B96608"/>
    <w:rsid w:val="71E561F0"/>
    <w:rsid w:val="72DC41BF"/>
    <w:rsid w:val="73267CCD"/>
    <w:rsid w:val="73587C07"/>
    <w:rsid w:val="737F1A45"/>
    <w:rsid w:val="73974732"/>
    <w:rsid w:val="73AE3639"/>
    <w:rsid w:val="748D4E45"/>
    <w:rsid w:val="74A64C8E"/>
    <w:rsid w:val="75B46F5B"/>
    <w:rsid w:val="75EA64FF"/>
    <w:rsid w:val="76E353C5"/>
    <w:rsid w:val="77C15694"/>
    <w:rsid w:val="77DF1FFC"/>
    <w:rsid w:val="78323E75"/>
    <w:rsid w:val="7836761B"/>
    <w:rsid w:val="78E250D3"/>
    <w:rsid w:val="78F84331"/>
    <w:rsid w:val="79FB6B36"/>
    <w:rsid w:val="7A61311F"/>
    <w:rsid w:val="7A664B08"/>
    <w:rsid w:val="7A755C23"/>
    <w:rsid w:val="7AA2317C"/>
    <w:rsid w:val="7AE92311"/>
    <w:rsid w:val="7B1B79EC"/>
    <w:rsid w:val="7B59763B"/>
    <w:rsid w:val="7B70313E"/>
    <w:rsid w:val="7B965710"/>
    <w:rsid w:val="7CAD3559"/>
    <w:rsid w:val="7D806002"/>
    <w:rsid w:val="7E753733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1139</Words>
  <Characters>1427</Characters>
  <Lines>5</Lines>
  <Paragraphs>1</Paragraphs>
  <TotalTime>0</TotalTime>
  <ScaleCrop>false</ScaleCrop>
  <LinksUpToDate>false</LinksUpToDate>
  <CharactersWithSpaces>1428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2023-12-12T07:58:57Z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110E01431E324D0B91B415858A51DA70</vt:lpwstr>
  </property>
</Properties>
</file>